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45C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6"/>
        <w:shd w:val="clear" w:fill="FFFFFF"/>
        <w:spacing w:before="0" w:after="0" w:beforeAutospacing="0" w:afterAutospacing="0"/>
        <w:rPr>
          <w:rStyle w:val="C9"/>
          <w:color w:val="000000"/>
          <w:sz w:val="32"/>
        </w:rPr>
      </w:pPr>
      <w:r>
        <w:rPr>
          <w:rStyle w:val="C9"/>
          <w:color w:val="000000"/>
          <w:sz w:val="32"/>
        </w:rPr>
        <w:t xml:space="preserve">         Муниципальное бюджетное  общеобразовательное учреждение «Айская СОШ»</w:t>
      </w:r>
    </w:p>
    <w:p>
      <w:pPr>
        <w:pStyle w:val="P6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</w:p>
    <w:p>
      <w:pPr>
        <w:pStyle w:val="P6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         Конспект занятия по математике</w:t>
      </w:r>
    </w:p>
    <w:p>
      <w:pPr>
        <w:pStyle w:val="P6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 xml:space="preserve">         Тема: «Никто не может найти кота»</w:t>
      </w:r>
    </w:p>
    <w:p>
      <w:pPr>
        <w:pStyle w:val="P6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 xml:space="preserve">         Программа «Предшкола нового поколения для детей 6-7 лет»</w:t>
      </w:r>
    </w:p>
    <w:p>
      <w:pPr>
        <w:pStyle w:val="P6"/>
        <w:shd w:val="clear" w:fill="FFFFFF"/>
        <w:spacing w:before="0" w:after="0" w:beforeAutospacing="0" w:afterAutospacing="0"/>
        <w:ind w:firstLine="708"/>
        <w:jc w:val="center"/>
        <w:rPr>
          <w:rStyle w:val="C10"/>
          <w:color w:val="000000"/>
          <w:sz w:val="28"/>
        </w:rPr>
      </w:pPr>
      <w:r>
        <w:rPr>
          <w:rStyle w:val="C10"/>
          <w:b w:val="1"/>
          <w:color w:val="000000"/>
          <w:sz w:val="28"/>
        </w:rPr>
        <w:t xml:space="preserve">                                        </w:t>
      </w:r>
      <w:r>
        <w:rPr>
          <w:rStyle w:val="C10"/>
          <w:color w:val="000000"/>
          <w:sz w:val="28"/>
        </w:rPr>
        <w:t>Составитель: Попова Ольга Николаевна</w:t>
      </w:r>
    </w:p>
    <w:p>
      <w:pPr>
        <w:pStyle w:val="P6"/>
        <w:shd w:val="clear" w:fill="FFFFFF"/>
        <w:spacing w:before="0" w:after="0" w:beforeAutospacing="0" w:afterAutospacing="0"/>
        <w:ind w:firstLine="708"/>
        <w:jc w:val="center"/>
        <w:rPr>
          <w:rFonts w:ascii="Calibri" w:hAnsi="Calibri"/>
          <w:color w:val="000000"/>
          <w:sz w:val="22"/>
        </w:rPr>
      </w:pPr>
      <w:r>
        <w:rPr>
          <w:rStyle w:val="C10"/>
          <w:color w:val="000000"/>
          <w:sz w:val="28"/>
        </w:rPr>
        <w:t xml:space="preserve">                                                             </w:t>
      </w:r>
    </w:p>
    <w:p>
      <w:pPr>
        <w:pStyle w:val="P6"/>
        <w:shd w:val="clear" w:fill="FFFFFF"/>
        <w:spacing w:before="0" w:after="0" w:beforeAutospacing="0" w:afterAutospacing="0"/>
        <w:ind w:firstLine="708"/>
        <w:jc w:val="center"/>
        <w:rPr>
          <w:rFonts w:ascii="Calibri" w:hAnsi="Calibri"/>
          <w:color w:val="000000"/>
          <w:sz w:val="22"/>
        </w:rPr>
      </w:pPr>
      <w:r>
        <w:rPr>
          <w:rStyle w:val="C10"/>
          <w:color w:val="000000"/>
          <w:sz w:val="28"/>
        </w:rPr>
        <w:t>                                                       Учителя ГКП (5-7) лет</w:t>
      </w:r>
    </w:p>
    <w:p>
      <w:pPr>
        <w:pStyle w:val="P6"/>
        <w:shd w:val="clear" w:fill="FFFFFF"/>
        <w:spacing w:before="0" w:after="0" w:beforeAutospacing="0" w:afterAutospacing="0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             </w:t>
      </w:r>
    </w:p>
    <w:p>
      <w:pPr>
        <w:pStyle w:val="P6"/>
        <w:shd w:val="clear" w:fill="FFFFFF"/>
        <w:spacing w:before="0" w:after="0" w:beforeAutospacing="0" w:afterAutospacing="0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                                     </w:t>
      </w:r>
    </w:p>
    <w:p>
      <w:pPr>
        <w:pStyle w:val="P6"/>
        <w:shd w:val="clear" w:fill="FFFFFF"/>
        <w:spacing w:before="0" w:after="0" w:beforeAutospacing="0" w:afterAutospacing="0"/>
        <w:ind w:firstLine="708"/>
        <w:jc w:val="center"/>
        <w:rPr>
          <w:rStyle w:val="C10"/>
          <w:b w:val="1"/>
          <w:color w:val="000000"/>
          <w:sz w:val="28"/>
        </w:rPr>
      </w:pPr>
      <w:r>
        <w:rPr>
          <w:rStyle w:val="C10"/>
          <w:b w:val="1"/>
          <w:color w:val="000000"/>
          <w:sz w:val="28"/>
        </w:rPr>
        <w:t>Конспект занятия</w:t>
      </w:r>
    </w:p>
    <w:p>
      <w:pPr>
        <w:pStyle w:val="P6"/>
        <w:shd w:val="clear" w:fill="FFFFFF"/>
        <w:spacing w:before="0" w:after="0" w:beforeAutospacing="0" w:afterAutospacing="0"/>
        <w:ind w:firstLine="708"/>
        <w:jc w:val="center"/>
        <w:rPr>
          <w:rFonts w:ascii="Calibri" w:hAnsi="Calibri"/>
          <w:color w:val="000000"/>
          <w:sz w:val="22"/>
        </w:rPr>
      </w:pPr>
    </w:p>
    <w:p>
      <w:pPr>
        <w:pStyle w:val="P9"/>
        <w:shd w:val="clear" w:fill="FFFFFF"/>
        <w:spacing w:before="0" w:after="0" w:beforeAutospacing="0" w:afterAutospacing="0"/>
        <w:ind w:firstLine="708" w:right="-456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Тема: «Никто не может найти кота»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Цель:</w:t>
      </w:r>
      <w:r>
        <w:rPr>
          <w:rStyle w:val="C4"/>
          <w:b w:val="1"/>
          <w:color w:val="000000"/>
          <w:sz w:val="28"/>
        </w:rPr>
        <w:t> </w:t>
      </w:r>
      <w:r>
        <w:rPr>
          <w:rStyle w:val="C11"/>
          <w:color w:val="000000"/>
          <w:sz w:val="28"/>
        </w:rPr>
        <w:t>знакомить с числом пять, как количественной характеристикой определённого множества предметов, дать понятие цифры пять, как обозначение числа пять,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УУД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1"/>
          <w:color w:val="000000"/>
          <w:sz w:val="28"/>
        </w:rPr>
        <w:t>-продолжить закреплять знания: правая и левая рука,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1"/>
          <w:color w:val="000000"/>
          <w:sz w:val="28"/>
        </w:rPr>
        <w:t>- развивать умение анализировать и обобщать, внимательно слушать и  отвечать на вопросы.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Интеграция образовательных областей</w:t>
      </w:r>
      <w:r>
        <w:rPr>
          <w:rStyle w:val="C11"/>
          <w:color w:val="000000"/>
          <w:sz w:val="28"/>
        </w:rPr>
        <w:t>: «Познавательное развитие», «Речевое развитие», «Художественно-эстетическое развитие»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Виды деятельности</w:t>
      </w:r>
      <w:r>
        <w:rPr>
          <w:rStyle w:val="C11"/>
          <w:color w:val="000000"/>
          <w:sz w:val="28"/>
        </w:rPr>
        <w:t>: познавательная, двигательная, игровая, коммуникативная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Оборудование:</w:t>
      </w:r>
      <w:r>
        <w:rPr>
          <w:rStyle w:val="C11"/>
          <w:color w:val="000000"/>
          <w:sz w:val="28"/>
        </w:rPr>
        <w:t> карточки с изображением диких и домашних животных на магнитах для игры «День, ночь», кубик с цифрами, карточки с цифрами, учебник, тетрадь, простой карандаш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Дидактические игры:</w:t>
      </w:r>
      <w:r>
        <w:rPr>
          <w:rStyle w:val="C4"/>
          <w:b w:val="1"/>
          <w:color w:val="000000"/>
          <w:sz w:val="28"/>
        </w:rPr>
        <w:t> </w:t>
      </w:r>
      <w:r>
        <w:rPr>
          <w:rStyle w:val="C11"/>
          <w:color w:val="000000"/>
          <w:sz w:val="28"/>
        </w:rPr>
        <w:t>«День. Ночь», «Назови соседей»,</w:t>
      </w:r>
      <w:r>
        <w:rPr>
          <w:rStyle w:val="C12"/>
          <w:color w:val="000000"/>
          <w:sz w:val="28"/>
        </w:rPr>
        <w:t> «Веселые задачки в стихах»</w:t>
      </w:r>
      <w:r>
        <w:rPr>
          <w:rStyle w:val="C11"/>
          <w:color w:val="000000"/>
          <w:sz w:val="28"/>
        </w:rPr>
        <w:t> 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Ход занятия: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У:</w:t>
      </w:r>
      <w:r>
        <w:rPr>
          <w:rStyle w:val="C11"/>
          <w:color w:val="000000"/>
          <w:sz w:val="28"/>
        </w:rPr>
        <w:t> </w:t>
      </w:r>
      <w:r>
        <w:rPr>
          <w:rStyle w:val="C4"/>
          <w:color w:val="000000"/>
          <w:sz w:val="28"/>
        </w:rPr>
        <w:t> </w:t>
      </w:r>
      <w:r>
        <w:rPr>
          <w:rStyle w:val="C12"/>
          <w:color w:val="000000"/>
          <w:sz w:val="28"/>
        </w:rPr>
        <w:t>Поудобнее садитесь,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Не шумите, не вертитесь.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Все внимательно считайте,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А спрошу вас – отвечайте.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Вам условие понятно?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Это слышать мне приятно.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Математика нас ждет,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Начинаем устный счет.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4"/>
          <w:i w:val="1"/>
          <w:color w:val="000000"/>
          <w:sz w:val="28"/>
        </w:rPr>
        <w:t>Дети  рассаживаются, готовят рабочее место для занятия</w:t>
      </w:r>
    </w:p>
    <w:p>
      <w:pPr>
        <w:pStyle w:val="P10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5"/>
          <w:color w:val="000000"/>
          <w:sz w:val="28"/>
          <w:u w:val="single"/>
        </w:rPr>
        <w:t>Устный счет  ( д/и «Назови соседа»)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0"/>
          <w:b w:val="1"/>
          <w:color w:val="000000"/>
          <w:sz w:val="28"/>
        </w:rPr>
        <w:t>У</w:t>
      </w:r>
      <w:r>
        <w:rPr>
          <w:rStyle w:val="C16"/>
          <w:color w:val="000000"/>
          <w:sz w:val="28"/>
        </w:rPr>
        <w:t>:</w:t>
      </w:r>
      <w:r>
        <w:rPr>
          <w:rStyle w:val="C4"/>
          <w:color w:val="000000"/>
          <w:sz w:val="28"/>
        </w:rPr>
        <w:t> </w:t>
      </w:r>
      <w:r>
        <w:rPr>
          <w:rStyle w:val="C13"/>
          <w:color w:val="000000"/>
          <w:sz w:val="28"/>
        </w:rPr>
        <w:t> Посчитайте до 10, обратно.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Посчитайте от 3до 9, от 5 до10, от 6 до 1, от 10 до 5.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Назовите соседей числа 2, 7, 4.  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Какое число стоит между числами 3 и 5, 7 и 9, 1 и 3.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Молодцы, все справились с заданием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4"/>
          <w:i w:val="1"/>
          <w:color w:val="000000"/>
          <w:sz w:val="28"/>
        </w:rPr>
        <w:t>Дети с места отвечают на заданные вопросы</w:t>
      </w:r>
      <w:r>
        <w:rPr>
          <w:rStyle w:val="C11"/>
          <w:color w:val="000000"/>
          <w:sz w:val="28"/>
        </w:rPr>
        <w:t>.</w:t>
      </w:r>
      <w:r>
        <w:rPr>
          <w:rStyle w:val="C4"/>
          <w:color w:val="000000"/>
          <w:sz w:val="28"/>
        </w:rPr>
        <w:t> </w:t>
      </w:r>
      <w:r>
        <w:rPr>
          <w:rStyle w:val="C14"/>
          <w:i w:val="1"/>
          <w:color w:val="000000"/>
          <w:sz w:val="28"/>
        </w:rPr>
        <w:t>Работа с доской и карточками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5"/>
          <w:color w:val="000000"/>
          <w:sz w:val="28"/>
          <w:u w:val="single"/>
        </w:rPr>
        <w:t>Порядковый счет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Посмотрите на доску. Кого вы видите на доске?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Посчитайте, сколько их.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-Кто за кем стоит?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Перед кем?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За кем?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Дети отвечают на вопросы, работают у доски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5"/>
          <w:color w:val="000000"/>
          <w:sz w:val="28"/>
          <w:u w:val="single"/>
        </w:rPr>
        <w:t>Закрепление частей суток: д. игра «День–Ночь»</w:t>
      </w:r>
      <w:r>
        <w:rPr>
          <w:rStyle w:val="C12"/>
          <w:color w:val="000000"/>
          <w:sz w:val="28"/>
        </w:rPr>
        <w:t> 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4"/>
          <w:i w:val="1"/>
          <w:color w:val="000000"/>
          <w:sz w:val="28"/>
        </w:rPr>
        <w:t>Дети открывают и закрывают ладошками глаза, и говорят что изменилось на доске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7"/>
          <w:b w:val="1"/>
          <w:color w:val="000000"/>
          <w:sz w:val="28"/>
        </w:rPr>
        <w:t>У:</w:t>
      </w:r>
      <w:r>
        <w:rPr>
          <w:rStyle w:val="C12"/>
          <w:color w:val="000000"/>
          <w:sz w:val="28"/>
        </w:rPr>
        <w:t> - Что изменилось?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Молодцы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  <w:u w:val="single"/>
        </w:rPr>
        <w:t>Работа с учебником</w:t>
      </w:r>
      <w:r>
        <w:rPr>
          <w:rStyle w:val="C4"/>
          <w:color w:val="000000"/>
          <w:sz w:val="28"/>
          <w:u w:val="single"/>
        </w:rPr>
        <w:t> </w:t>
      </w:r>
      <w:r>
        <w:rPr>
          <w:rStyle w:val="C13"/>
          <w:color w:val="000000"/>
          <w:sz w:val="28"/>
        </w:rPr>
        <w:t>(учебник «Кронтик  учится считать» под редакцией О. А. Захаровой)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7"/>
          <w:b w:val="1"/>
          <w:color w:val="000000"/>
          <w:sz w:val="28"/>
        </w:rPr>
        <w:t>У:</w:t>
      </w:r>
      <w:r>
        <w:rPr>
          <w:rStyle w:val="C13"/>
          <w:color w:val="000000"/>
          <w:sz w:val="28"/>
        </w:rPr>
        <w:t>-  А в какой игре обязательна нужна считалка (прятки)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Кто помнит считалку с прошлого занятия, которую считал Миша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Дети повторяют считалку «Один, два, три.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                                                 Один, два, три, четыре, пять.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                                                 Все решили поиграть.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                                                 Один, два, три, четыре, пять.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                                                Выходи тебе искать.»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                         </w:t>
      </w:r>
      <w:r>
        <w:rPr>
          <w:rStyle w:val="C18"/>
          <w:color w:val="000000"/>
        </w:rPr>
        <w:t>           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Послушаем что ж произошло дальше с Кронтиком и его друзьями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Ребята скажите, а какие руки у нас? (левая и правая)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Левой рукой покажите где кот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Правой рукой покажите где Кронтик?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  <w:u w:val="single"/>
        </w:rPr>
        <w:t>Физическая минутка (музыкальная)</w:t>
      </w:r>
      <w:r>
        <w:rPr>
          <w:rStyle w:val="C13"/>
          <w:color w:val="000000"/>
          <w:sz w:val="28"/>
        </w:rPr>
        <w:t> 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«Две сестрицы две руки»</w:t>
      </w:r>
    </w:p>
    <w:p>
      <w:pPr>
        <w:pStyle w:val="P11"/>
        <w:shd w:val="clear" w:fill="FFFFFF"/>
        <w:spacing w:before="0" w:after="0" w:beforeAutospacing="0" w:afterAutospacing="0"/>
        <w:ind w:firstLine="710" w:right="-456"/>
        <w:jc w:val="both"/>
        <w:rPr>
          <w:rFonts w:ascii="Calibri" w:hAnsi="Calibri"/>
          <w:color w:val="000000"/>
          <w:sz w:val="22"/>
        </w:rPr>
      </w:pPr>
      <w:r>
        <w:rPr>
          <w:rStyle w:val="C14"/>
          <w:i w:val="1"/>
          <w:color w:val="000000"/>
          <w:sz w:val="28"/>
        </w:rPr>
        <w:t>Дети выполняют упражнения, показывают руки в соответствии с текстом песенки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 </w:t>
      </w:r>
      <w:r>
        <w:rPr>
          <w:rStyle w:val="C4"/>
          <w:color w:val="000000"/>
          <w:sz w:val="28"/>
        </w:rPr>
        <w:t> </w:t>
      </w:r>
      <w:r>
        <w:rPr>
          <w:rStyle w:val="C17"/>
          <w:b w:val="1"/>
          <w:color w:val="000000"/>
          <w:sz w:val="28"/>
        </w:rPr>
        <w:t>У: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  -Сколько рук  участвовало в песенке? (две)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-Какие руки?( левая и правая)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 сколько пальцев на правой и левой руке ( по пять)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Посчитайте (12345)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На что похоже цифра пять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3"/>
          <w:color w:val="000000"/>
          <w:sz w:val="28"/>
        </w:rPr>
        <w:t>- Кто сможет выложить цифру пять на доске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b w:val="1"/>
          <w:color w:val="000000"/>
          <w:sz w:val="28"/>
        </w:rPr>
        <w:t>Вам понравилась цифра 5</w:t>
      </w:r>
      <w:r>
        <w:rPr>
          <w:rStyle w:val="C13"/>
          <w:color w:val="000000"/>
          <w:sz w:val="28"/>
        </w:rPr>
        <w:t xml:space="preserve">                                                                     - Да, эта лучшая оценка в дневнике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i w:val="1"/>
          <w:color w:val="000000"/>
          <w:sz w:val="28"/>
        </w:rPr>
        <w:t>Дети по желанию выходят к доске и выкладывают цифру пять на доске из магнитов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  <w:u w:val="single"/>
        </w:rPr>
        <w:t>Работа в тетради (</w:t>
      </w:r>
      <w:r>
        <w:rPr>
          <w:rStyle w:val="C13"/>
          <w:color w:val="000000"/>
          <w:sz w:val="28"/>
        </w:rPr>
        <w:t>тетрадь «Кронтик учится записывать числа)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7"/>
          <w:b w:val="1"/>
          <w:color w:val="000000"/>
          <w:sz w:val="28"/>
        </w:rPr>
        <w:t>У: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Откройте тетрадь на странице11 задание 16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Смотрим на верхний рисунок.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 xml:space="preserve">- Сколько точек в квадратике?  (три)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Сколько обвели ящериц? (тоже три)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Продолжите работу.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Переверните лист, задание 17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Обратите внимание в этом задании наоборот надо посчитать сколько ящериц и какое число мы обведём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Продолжите работу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  <w:u w:val="single"/>
        </w:rPr>
        <w:t>Закрепление состава числа.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7"/>
          <w:b w:val="1"/>
          <w:color w:val="000000"/>
          <w:sz w:val="28"/>
        </w:rPr>
        <w:t>У: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А сейчас будьте внимательными,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 решите «Веселые задачки в стихах»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Три яблока у Саши,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Две груши у Серёжи.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Сколько фруктов мы получим,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Если вместе сложим? (3+2=5)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Четыре краски есть у Сани,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Одна у маленького брата.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Все краски посчитайте сами,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Ну, постарайтесь-ка, ребята! (50 4+1=5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Возле грядки две лопатки.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Возле кадки три лопатки.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Все лопатки сосчитать –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Сколько будет? Ровно… (пять) 2+3=5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7"/>
          <w:b w:val="1"/>
          <w:color w:val="000000"/>
          <w:sz w:val="28"/>
        </w:rPr>
        <w:t>У</w:t>
      </w:r>
      <w:r>
        <w:rPr>
          <w:rStyle w:val="C13"/>
          <w:color w:val="000000"/>
          <w:sz w:val="28"/>
        </w:rPr>
        <w:t>:</w:t>
      </w:r>
      <w:r>
        <w:rPr>
          <w:rStyle w:val="C13"/>
          <w:b w:val="1"/>
          <w:color w:val="000000"/>
          <w:sz w:val="28"/>
        </w:rPr>
        <w:t>Что понравилось вам в этой задачи</w:t>
      </w:r>
      <w:r>
        <w:rPr>
          <w:rStyle w:val="C13"/>
          <w:color w:val="000000"/>
          <w:sz w:val="28"/>
        </w:rPr>
        <w:t xml:space="preserve">             - понравилось, что у  каждого мальчика есть фрукты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3"/>
          <w:color w:val="000000"/>
          <w:sz w:val="28"/>
        </w:rPr>
        <w:t xml:space="preserve">                                                                                - хорошо, что у брата своя красочка</w:t>
      </w:r>
    </w:p>
    <w:p>
      <w:pPr>
        <w:pStyle w:val="P12"/>
        <w:shd w:val="clear" w:fill="FFFFFF"/>
        <w:spacing w:before="0" w:after="0" w:beforeAutospacing="0" w:afterAutospacing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                                                                                                          - </w:t>
      </w:r>
      <w:r>
        <w:rPr>
          <w:color w:val="000000"/>
          <w:sz w:val="28"/>
        </w:rPr>
        <w:t>понравилось, что много лопаток, всем хватит покопать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3"/>
          <w:color w:val="000000"/>
          <w:sz w:val="28"/>
        </w:rPr>
        <w:t xml:space="preserve">-Ребята прежде чем подвести итог нашего занятия я даю вам задание 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3"/>
          <w:color w:val="000000"/>
          <w:sz w:val="28"/>
        </w:rPr>
        <w:t>Найдите пять предметов и нарисуйте их.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Style w:val="C13"/>
          <w:color w:val="000000"/>
          <w:sz w:val="28"/>
        </w:rPr>
      </w:pPr>
      <w:r>
        <w:rPr>
          <w:rStyle w:val="C13"/>
          <w:b w:val="1"/>
          <w:color w:val="000000"/>
          <w:sz w:val="28"/>
        </w:rPr>
        <w:t>У:Что интересного в этом задание ?</w:t>
      </w:r>
      <w:r>
        <w:rPr>
          <w:rStyle w:val="C13"/>
          <w:color w:val="000000"/>
          <w:sz w:val="28"/>
        </w:rPr>
        <w:t xml:space="preserve">                  - задание интересное тем, что  каждый нарисовал что хотел               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 xml:space="preserve">                                                                                        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Молодцы ребята а теперь давайте подведём итог нашего занятия</w:t>
      </w:r>
    </w:p>
    <w:p>
      <w:pPr>
        <w:pStyle w:val="P12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C13"/>
          <w:color w:val="000000"/>
          <w:sz w:val="28"/>
        </w:rPr>
        <w:t>- Что мы ребята сегодня делали, что узнали?</w:t>
      </w:r>
    </w:p>
    <w:p>
      <w:pPr>
        <w:pStyle w:val="P8"/>
        <w:shd w:val="clear" w:fill="FFFFFF"/>
        <w:spacing w:lineRule="atLeast" w:line="338" w:before="0" w:after="0" w:beforeAutospacing="0" w:afterAutospacing="0"/>
        <w:ind w:firstLine="708" w:left="708" w:right="-456"/>
        <w:rPr>
          <w:rStyle w:val="C19"/>
          <w:b w:val="1"/>
          <w:color w:val="000000"/>
          <w:sz w:val="40"/>
        </w:rPr>
      </w:pPr>
    </w:p>
    <w:p>
      <w:pPr>
        <w:pStyle w:val="P8"/>
        <w:shd w:val="clear" w:fill="FFFFFF"/>
        <w:spacing w:lineRule="atLeast" w:line="338" w:before="0" w:after="0" w:beforeAutospacing="0" w:afterAutospacing="0"/>
        <w:ind w:firstLine="708" w:left="708" w:right="-456"/>
        <w:rPr>
          <w:rStyle w:val="C19"/>
          <w:b w:val="1"/>
          <w:color w:val="000000"/>
          <w:sz w:val="40"/>
        </w:rPr>
      </w:pPr>
      <w:r>
        <w:rPr>
          <w:rStyle w:val="C19"/>
          <w:b w:val="1"/>
          <w:color w:val="000000"/>
          <w:sz w:val="40"/>
        </w:rPr>
        <w:t>Итоговый продукт курсов повышения квалификации</w:t>
      </w:r>
    </w:p>
    <w:p>
      <w:pPr>
        <w:pStyle w:val="P8"/>
        <w:shd w:val="clear" w:fill="FFFFFF"/>
        <w:spacing w:lineRule="atLeast" w:line="338" w:before="0" w:after="0" w:beforeAutospacing="0" w:afterAutospacing="0"/>
        <w:ind w:right="-456"/>
        <w:rPr>
          <w:rStyle w:val="C19"/>
          <w:b w:val="1"/>
          <w:color w:val="000000"/>
          <w:sz w:val="40"/>
        </w:rPr>
      </w:pPr>
    </w:p>
    <w:p>
      <w:pPr>
        <w:pStyle w:val="P13"/>
        <w:shd w:val="clear" w:fill="FFFFFF"/>
        <w:spacing w:lineRule="atLeast" w:line="338" w:before="0" w:after="0" w:beforeAutospacing="0" w:afterAutospacing="0"/>
        <w:jc w:val="both"/>
        <w:rPr>
          <w:rFonts w:ascii="Calibri" w:hAnsi="Calibri"/>
          <w:color w:val="000000"/>
          <w:sz w:val="28"/>
        </w:rPr>
      </w:pPr>
      <w:r>
        <w:rPr>
          <w:rStyle w:val="C20"/>
          <w:color w:val="000000"/>
        </w:rPr>
        <w:t xml:space="preserve">- </w:t>
      </w:r>
      <w:r>
        <w:rPr>
          <w:rStyle w:val="C20"/>
          <w:color w:val="000000"/>
          <w:sz w:val="28"/>
        </w:rPr>
        <w:t>Предметные УУД:</w:t>
      </w:r>
      <w:r>
        <w:rPr>
          <w:rStyle w:val="C4"/>
          <w:color w:val="000000"/>
          <w:sz w:val="28"/>
        </w:rPr>
        <w:t> </w:t>
      </w:r>
      <w:r>
        <w:rPr>
          <w:rStyle w:val="C12"/>
          <w:color w:val="000000"/>
          <w:sz w:val="28"/>
        </w:rPr>
        <w:t>познакомить с</w:t>
      </w:r>
      <w:r>
        <w:rPr>
          <w:rStyle w:val="C4"/>
          <w:color w:val="000000"/>
          <w:sz w:val="28"/>
        </w:rPr>
        <w:t> </w:t>
      </w:r>
      <w:r>
        <w:rPr>
          <w:rStyle w:val="C20"/>
          <w:color w:val="000000"/>
          <w:sz w:val="28"/>
        </w:rPr>
        <w:t>числом пять, как количественной характеристикой определённого множества предметов,</w:t>
      </w:r>
    </w:p>
    <w:p>
      <w:pPr>
        <w:pStyle w:val="P13"/>
        <w:shd w:val="clear" w:fill="FFFFFF"/>
        <w:spacing w:lineRule="atLeast" w:line="338" w:before="0" w:after="0" w:beforeAutospacing="0" w:afterAutospacing="0"/>
        <w:jc w:val="both"/>
        <w:rPr>
          <w:rFonts w:ascii="Calibri" w:hAnsi="Calibri"/>
          <w:color w:val="000000"/>
          <w:sz w:val="28"/>
        </w:rPr>
      </w:pPr>
      <w:r>
        <w:rPr>
          <w:rStyle w:val="C20"/>
          <w:color w:val="000000"/>
          <w:sz w:val="28"/>
        </w:rPr>
        <w:t>дать понятие цифры пять, как обозначение числа пять,</w:t>
      </w:r>
    </w:p>
    <w:p>
      <w:pPr>
        <w:pStyle w:val="P13"/>
        <w:shd w:val="clear" w:fill="FFFFFF"/>
        <w:spacing w:lineRule="atLeast" w:line="338" w:before="0" w:after="0" w:beforeAutospacing="0" w:afterAutospacing="0"/>
        <w:jc w:val="both"/>
        <w:rPr>
          <w:rFonts w:ascii="Calibri" w:hAnsi="Calibri"/>
          <w:color w:val="000000"/>
          <w:sz w:val="28"/>
        </w:rPr>
      </w:pPr>
      <w:r>
        <w:rPr>
          <w:rStyle w:val="C20"/>
          <w:color w:val="000000"/>
          <w:sz w:val="28"/>
        </w:rPr>
        <w:t>- Метапредметные УУД: продолжить закреплять знания: правая и левая рука,</w:t>
      </w:r>
    </w:p>
    <w:p>
      <w:pPr>
        <w:pStyle w:val="P13"/>
        <w:shd w:val="clear" w:fill="FFFFFF"/>
        <w:spacing w:lineRule="atLeast" w:line="338" w:before="0" w:after="0" w:beforeAutospacing="0" w:afterAutospacing="0"/>
        <w:jc w:val="both"/>
        <w:rPr>
          <w:rFonts w:ascii="Calibri" w:hAnsi="Calibri"/>
          <w:color w:val="000000"/>
          <w:sz w:val="28"/>
        </w:rPr>
      </w:pPr>
      <w:r>
        <w:rPr>
          <w:rStyle w:val="C20"/>
          <w:color w:val="000000"/>
          <w:sz w:val="28"/>
        </w:rPr>
        <w:t>- ЛУУД развивать умение анализировать и обобщать.</w:t>
      </w:r>
    </w:p>
    <w:p>
      <w:pPr>
        <w:pStyle w:val="P13"/>
        <w:shd w:val="clear" w:fill="FFFFFF"/>
        <w:spacing w:lineRule="atLeast" w:line="338" w:before="0" w:after="0" w:beforeAutospacing="0" w:afterAutospacing="0"/>
        <w:ind w:right="-456"/>
        <w:rPr>
          <w:rFonts w:ascii="Calibri" w:hAnsi="Calibri"/>
          <w:color w:val="000000"/>
          <w:sz w:val="22"/>
        </w:rPr>
      </w:pPr>
      <w:r>
        <w:rPr>
          <w:rStyle w:val="C18"/>
          <w:b w:val="1"/>
          <w:color w:val="000000"/>
          <w:sz w:val="28"/>
          <w:u w:val="single"/>
        </w:rPr>
        <w:t>Целевые ориентиры дошкольного образования:</w:t>
      </w:r>
      <w:r>
        <w:rPr>
          <w:rStyle w:val="C4"/>
          <w:b w:val="1"/>
          <w:color w:val="000000"/>
          <w:sz w:val="28"/>
          <w:u w:val="single"/>
        </w:rPr>
        <w:t> </w:t>
      </w:r>
      <w:r>
        <w:rPr>
          <w:rStyle w:val="C12"/>
          <w:color w:val="000000"/>
          <w:sz w:val="28"/>
        </w:rPr>
        <w:t>умение внимательно слушать и  отвечать на вопросы, знает число пять и где расположены правая и левая рука</w:t>
      </w:r>
    </w:p>
    <w:p>
      <w:pPr>
        <w:pStyle w:val="P13"/>
        <w:shd w:val="clear" w:fill="FFFFFF"/>
        <w:spacing w:lineRule="atLeast" w:line="338" w:before="0" w:after="0" w:beforeAutospacing="0" w:afterAutospacing="0"/>
        <w:ind w:right="-456"/>
        <w:rPr>
          <w:rFonts w:ascii="Calibri" w:hAnsi="Calibri"/>
          <w:color w:val="000000"/>
          <w:sz w:val="22"/>
        </w:rPr>
      </w:pPr>
      <w:r>
        <w:rPr>
          <w:rStyle w:val="C18"/>
          <w:b w:val="1"/>
          <w:color w:val="000000"/>
          <w:sz w:val="28"/>
          <w:u w:val="single"/>
        </w:rPr>
        <w:t>Содержание наполнение образовательной деятельности в разных образовательных областях</w:t>
      </w:r>
      <w:r>
        <w:rPr>
          <w:rStyle w:val="C12"/>
          <w:color w:val="000000"/>
          <w:sz w:val="28"/>
        </w:rPr>
        <w:t>: «Познавательное развитие», «Речевое развитие»</w:t>
      </w:r>
    </w:p>
    <w:p>
      <w:pPr>
        <w:pStyle w:val="P8"/>
        <w:shd w:val="clear" w:fill="FFFFFF"/>
        <w:spacing w:lineRule="atLeast" w:line="338" w:before="0" w:after="0" w:beforeAutospacing="0" w:afterAutospacing="0"/>
        <w:ind w:right="-456"/>
        <w:rPr>
          <w:rFonts w:ascii="Calibri" w:hAnsi="Calibri"/>
          <w:color w:val="000000"/>
          <w:sz w:val="22"/>
        </w:rPr>
      </w:pPr>
      <w:r>
        <w:rPr>
          <w:rStyle w:val="C18"/>
          <w:b w:val="1"/>
          <w:color w:val="000000"/>
          <w:sz w:val="28"/>
          <w:u w:val="single"/>
        </w:rPr>
        <w:t>Виды деятельности</w:t>
      </w:r>
      <w:r>
        <w:rPr>
          <w:rStyle w:val="C12"/>
          <w:color w:val="000000"/>
          <w:sz w:val="28"/>
        </w:rPr>
        <w:t>:  познавательная, двигательная, игровая, коммуникативная</w:t>
      </w:r>
    </w:p>
    <w:p>
      <w:pPr>
        <w:pStyle w:val="P13"/>
        <w:shd w:val="clear" w:fill="FFFFFF"/>
        <w:spacing w:lineRule="atLeast" w:line="338" w:before="0" w:after="0" w:beforeAutospacing="0" w:afterAutospacing="0"/>
        <w:ind w:right="-456"/>
        <w:rPr>
          <w:rFonts w:ascii="Calibri" w:hAnsi="Calibri"/>
          <w:color w:val="000000"/>
          <w:sz w:val="22"/>
        </w:rPr>
      </w:pPr>
      <w:r>
        <w:rPr>
          <w:rStyle w:val="C18"/>
          <w:b w:val="1"/>
          <w:color w:val="000000"/>
          <w:sz w:val="28"/>
          <w:u w:val="single"/>
        </w:rPr>
        <w:t>Средства реализации</w:t>
      </w:r>
      <w:r>
        <w:rPr>
          <w:rStyle w:val="C12"/>
          <w:color w:val="000000"/>
          <w:sz w:val="28"/>
        </w:rPr>
        <w:t>: картинки на магнитах для игры «День, ночь», кубик с цифрами, карточки с цифрами, учебник, тетрадь, простой карандаш</w:t>
      </w:r>
    </w:p>
    <w:p>
      <w:pPr>
        <w:pStyle w:val="P13"/>
        <w:shd w:val="clear" w:fill="FFFFFF"/>
        <w:spacing w:lineRule="atLeast" w:line="338" w:before="0" w:after="0" w:beforeAutospacing="0" w:afterAutospacing="0"/>
        <w:ind w:firstLine="708" w:left="2124" w:right="-456"/>
        <w:rPr>
          <w:rFonts w:ascii="Calibri" w:hAnsi="Calibri"/>
          <w:color w:val="000000"/>
          <w:sz w:val="22"/>
        </w:rPr>
      </w:pPr>
      <w:r>
        <w:rPr>
          <w:rStyle w:val="C12"/>
          <w:color w:val="000000"/>
          <w:sz w:val="28"/>
        </w:rPr>
        <w:t xml:space="preserve">                    Организационная структура игрового занятия</w:t>
      </w:r>
    </w:p>
    <w:p>
      <w:pPr>
        <w:pStyle w:val="P13"/>
        <w:shd w:val="clear" w:fill="FFFFFF"/>
        <w:spacing w:lineRule="atLeast" w:line="338" w:before="0" w:after="0" w:beforeAutospacing="0" w:afterAutospacing="0"/>
        <w:ind w:firstLine="708" w:left="2124" w:right="-456"/>
        <w:rPr>
          <w:rFonts w:ascii="Calibri" w:hAnsi="Calibri"/>
          <w:color w:val="000000"/>
          <w:sz w:val="22"/>
        </w:rPr>
      </w:pPr>
    </w:p>
    <w:tbl>
      <w:tblPr>
        <w:tblW w:w="15452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26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12"/>
                <w:color w:val="000000"/>
                <w:sz w:val="28"/>
              </w:rPr>
              <w:t>Этапы деятельности</w:t>
            </w:r>
          </w:p>
        </w:tc>
        <w:tc>
          <w:tcPr>
            <w:tcW w:w="59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1"/>
                <w:color w:val="000000"/>
                <w:sz w:val="28"/>
              </w:rPr>
              <w:t>                      Деятельность учителя</w:t>
            </w:r>
          </w:p>
        </w:tc>
        <w:tc>
          <w:tcPr>
            <w:tcW w:w="68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1"/>
                <w:color w:val="000000"/>
                <w:sz w:val="28"/>
              </w:rPr>
              <w:t xml:space="preserve">              Деятельность детей</w:t>
            </w:r>
          </w:p>
        </w:tc>
      </w:tr>
      <w:tr>
        <w:tc>
          <w:tcPr>
            <w:tcW w:w="26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1"/>
                <w:color w:val="000000"/>
                <w:sz w:val="28"/>
              </w:rPr>
              <w:t>               1</w:t>
            </w:r>
          </w:p>
        </w:tc>
        <w:tc>
          <w:tcPr>
            <w:tcW w:w="59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1"/>
                <w:color w:val="000000"/>
                <w:sz w:val="28"/>
              </w:rPr>
              <w:t>                                                2</w:t>
            </w:r>
          </w:p>
        </w:tc>
        <w:tc>
          <w:tcPr>
            <w:tcW w:w="68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uto" w:line="24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1"/>
                <w:color w:val="000000"/>
                <w:sz w:val="28"/>
              </w:rPr>
              <w:t>                   3</w:t>
            </w:r>
          </w:p>
        </w:tc>
      </w:tr>
      <w:tr>
        <w:trPr>
          <w:trHeight w:hRule="atLeast" w:val="60"/>
        </w:trPr>
        <w:tc>
          <w:tcPr>
            <w:tcW w:w="26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tLeast" w:line="6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Мотивационно - побудительный</w:t>
            </w:r>
          </w:p>
        </w:tc>
        <w:tc>
          <w:tcPr>
            <w:tcW w:w="59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3"/>
                <w:color w:val="000000"/>
                <w:u w:val="single"/>
              </w:rPr>
              <w:t>Стихотворение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0"/>
                <w:color w:val="000000"/>
              </w:rPr>
              <w:t> -</w:t>
            </w:r>
            <w:r>
              <w:rPr>
                <w:rStyle w:val="C22"/>
                <w:color w:val="000000"/>
              </w:rPr>
              <w:t> Поудобнее садитесь,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Не шумите, не вертитесь.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Все внимательно считайте,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А спрошу вас – отвечайте.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Вам условие понятно?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Это слышать мне приятно.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Математика нас ждет,</w:t>
            </w:r>
          </w:p>
          <w:p>
            <w:pPr>
              <w:pStyle w:val="P14"/>
              <w:spacing w:lineRule="atLeast" w:line="60"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Начинаем устный счет.</w:t>
            </w:r>
          </w:p>
        </w:tc>
        <w:tc>
          <w:tcPr>
            <w:tcW w:w="68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lineRule="atLeast" w:line="60" w:before="0" w:after="0" w:beforeAutospacing="0" w:afterAutospacing="0"/>
              <w:ind w:right="-456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 xml:space="preserve">Рассаживаются за рабочие столы, наводят </w:t>
            </w:r>
          </w:p>
          <w:p>
            <w:pPr>
              <w:pStyle w:val="P7"/>
              <w:spacing w:lineRule="atLeast" w:line="60"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порядок на столе</w:t>
            </w:r>
          </w:p>
        </w:tc>
      </w:tr>
      <w:tr>
        <w:trPr>
          <w:trHeight w:hRule="atLeast" w:val="5940"/>
        </w:trPr>
        <w:tc>
          <w:tcPr>
            <w:tcW w:w="26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Организационно –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поисковый</w:t>
            </w:r>
          </w:p>
        </w:tc>
        <w:tc>
          <w:tcPr>
            <w:tcW w:w="59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  <w:u w:val="single"/>
              </w:rPr>
              <w:t>Устный счет ( кубик с цифрами)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Посчитайте до 10, обратно.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Посчитайте от 3до 9, от 5 до10, от 6 до 1, от 10 до 5.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Назовите соседей числа 2, 7, 4.  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Какое число стоит между числами 3 и 5, 7 и 9, 1 и 3.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0"/>
                <w:color w:val="000000"/>
              </w:rPr>
              <w:t>- Молодцы, все справились с заданием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  <w:u w:val="single"/>
              </w:rPr>
              <w:t>Порядковый счет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Посмотрите на доску. Кого вы видите на доске?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Посчитайте, сколько их.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-Кто за кем стоит?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Перед кем?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За кем?</w:t>
            </w:r>
          </w:p>
          <w:p>
            <w:pPr>
              <w:pStyle w:val="P14"/>
              <w:spacing w:before="0" w:after="0" w:beforeAutospacing="0" w:afterAutospacing="0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  <w:u w:val="single"/>
              </w:rPr>
              <w:t>Игра «день–ночь»</w:t>
            </w:r>
            <w:r>
              <w:rPr>
                <w:rStyle w:val="C22"/>
                <w:color w:val="000000"/>
              </w:rPr>
              <w:t xml:space="preserve"> (дети закрывают глаза, на доске появляется,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где фигуры стоят в другом порядке)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Что изменилось?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Молодцы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  <w:u w:val="single"/>
              </w:rPr>
              <w:t>- Работа с учебником</w:t>
            </w:r>
            <w:r>
              <w:rPr>
                <w:rStyle w:val="C22"/>
                <w:color w:val="000000"/>
              </w:rPr>
              <w:t xml:space="preserve">- А в какой игре обязательна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нужна считалка (прятки)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 xml:space="preserve">- Кто помнит считалку с прошлого занятия, которую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считал Миша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 xml:space="preserve">- Послушаем что ж произошло дальше с Кронтиком и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его друзьями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(Работа по вопросам в учебнике)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>- Ребята скажите а какие руки у нас…?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(левая и правая)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Левой рукой покажите где кот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Правой рукой покажите где Кронтик?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3"/>
                <w:color w:val="000000"/>
                <w:u w:val="single"/>
              </w:rPr>
              <w:t>Физическая минутка (музыкальная)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«Две сестрицы две руки»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-Сколько рук  участвовало в песенке? (две)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-Какие руки?( левая и правая)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 сколько пальцев на правой и левой руке)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Посчитайте (12345)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На что похоже цифра пять</w:t>
            </w:r>
          </w:p>
          <w:p>
            <w:pPr>
              <w:pStyle w:val="P7"/>
              <w:spacing w:before="0" w:after="0" w:beforeAutospacing="0" w:afterAutospacing="0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>- Кто сможет выложить цифру пять на доске</w:t>
            </w:r>
          </w:p>
          <w:p>
            <w:pPr>
              <w:pStyle w:val="P7"/>
              <w:spacing w:before="0" w:after="0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Style w:val="C22"/>
                <w:b w:val="1"/>
                <w:color w:val="000000"/>
              </w:rPr>
              <w:t xml:space="preserve">Вам понравилась  цифра 5?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3"/>
                <w:color w:val="000000"/>
                <w:u w:val="single"/>
              </w:rPr>
              <w:t>Работа в тетради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Откройте тетрадь на странице11 задание 16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Смотрим на верхний рисунок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Сколько точек в квадратике ( три)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Сколько обвели ящериц тоже три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Продолжите работу.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Ноги поставте вместе,  и приступайте к работе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Переверните лист, задание 17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Обратите внимание в этом задании наоборот надо посчитать сколько ящериц и какое число мы обведём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0"/>
                <w:color w:val="000000"/>
              </w:rPr>
              <w:t>- Продолжите работу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Закрепление состава числа.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b w:val="1"/>
                <w:color w:val="000000"/>
                <w:u w:val="single"/>
              </w:rPr>
              <w:t xml:space="preserve">- </w:t>
            </w:r>
            <w:r>
              <w:rPr>
                <w:rStyle w:val="C24"/>
                <w:color w:val="000000"/>
                <w:u w:val="single"/>
              </w:rPr>
              <w:t>А сейчас будьте внимательными,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 решите “Веселые задачки в стихах”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Три яблока у Саши,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Две груши у Серёжи.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Сколько фруктов мы получим,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Если вместе сложим? (3+2=5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Четыре краски есть у Сани,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Одна у маленького брата.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Все краски посчитайте сами,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Ну, постарайтесь-ка, ребята! (5) 4+1=5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Возле грядки две лопатки.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Возле кадки три лопатки.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4"/>
                <w:color w:val="000000"/>
              </w:rPr>
              <w:t>Все лопатки сосчитать –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4"/>
                <w:color w:val="000000"/>
              </w:rPr>
            </w:pPr>
            <w:r>
              <w:rPr>
                <w:rStyle w:val="C24"/>
                <w:color w:val="000000"/>
              </w:rPr>
              <w:t>Сколько будет? Ровно… (пять) 2+3=5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4"/>
                <w:b w:val="1"/>
                <w:color w:val="000000"/>
                <w:u w:val="single"/>
              </w:rPr>
            </w:pPr>
          </w:p>
          <w:p>
            <w:pPr>
              <w:pStyle w:val="P14"/>
              <w:spacing w:before="0" w:after="0" w:beforeAutospacing="0" w:afterAutospacing="0"/>
              <w:jc w:val="both"/>
              <w:rPr>
                <w:color w:val="000000"/>
              </w:rPr>
            </w:pPr>
          </w:p>
          <w:p>
            <w:pPr>
              <w:pStyle w:val="P14"/>
              <w:spacing w:before="0" w:after="0" w:beforeAutospacing="0" w:afterAutospacing="0"/>
              <w:jc w:val="both"/>
              <w:rPr>
                <w:color w:val="000000"/>
              </w:rPr>
            </w:pPr>
          </w:p>
          <w:p>
            <w:pPr>
              <w:pStyle w:val="P14"/>
              <w:spacing w:before="0" w:after="0" w:beforeAutospacing="0" w:afterAutospacing="0"/>
              <w:jc w:val="both"/>
              <w:rPr>
                <w:color w:val="000000"/>
              </w:rPr>
            </w:pPr>
          </w:p>
          <w:p>
            <w:pPr>
              <w:pStyle w:val="P14"/>
              <w:spacing w:before="0" w:after="0" w:beforeAutospacing="0" w:afterAutospacing="0"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Что понравилось вам в этой задаче    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Следующее задание такое: найдите 5 предметов и нарисуйте их 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b w:val="1"/>
                <w:color w:val="000000"/>
              </w:rPr>
            </w:pPr>
          </w:p>
          <w:p>
            <w:pPr>
              <w:pStyle w:val="P14"/>
              <w:spacing w:before="0" w:after="0" w:beforeAutospacing="0" w:afterAutospacing="0"/>
              <w:jc w:val="both"/>
              <w:rPr>
                <w:rStyle w:val="C23"/>
              </w:rPr>
            </w:pPr>
            <w:r>
              <w:rPr>
                <w:b w:val="1"/>
                <w:color w:val="000000"/>
              </w:rPr>
              <w:t xml:space="preserve">Что интересного в этом задании                       </w:t>
            </w:r>
            <w:r>
              <w:rPr>
                <w:rStyle w:val="C23"/>
              </w:rPr>
              <w:t xml:space="preserve">          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3"/>
                <w:color w:val="000000"/>
              </w:rPr>
              <w:t>Молодцы ребята а теперь давайте подведём итог</w:t>
            </w:r>
            <w:r>
              <w:rPr>
                <w:rStyle w:val="C23"/>
                <w:color w:val="000000"/>
                <w:u w:val="single"/>
              </w:rPr>
              <w:t xml:space="preserve"> нашего занятия</w:t>
            </w:r>
          </w:p>
        </w:tc>
        <w:tc>
          <w:tcPr>
            <w:tcW w:w="68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Сидя за столом считают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Работа с доской и картинками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Открывают и закрывают ладошками глаза, и говорят что изменилось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Открывают учебник, слушают текст учебника, отвечают на вопросы.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Выполняют упр.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показывают руки в соответствии с текстом песенки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отвечают на вопросы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(две руки, левая и правая)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Выполняют письменно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>задание в тетради.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Style w:val="C22"/>
                <w:color w:val="000000"/>
              </w:rPr>
            </w:pPr>
            <w:r>
              <w:rPr>
                <w:rStyle w:val="C22"/>
                <w:color w:val="000000"/>
              </w:rPr>
              <w:t>(по пять)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- 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>Да, эта лучшая оценка в дневнике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>- понравилось, что у каждого мальчика есть фрукты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>-хорошо, что у брата своя красочка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>- понравилось что много лопаток, всем хватит покопать</w:t>
            </w: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rPr>
                <w:color w:val="000000"/>
              </w:rPr>
            </w:pPr>
            <w:r>
              <w:rPr>
                <w:color w:val="000000"/>
              </w:rPr>
              <w:t>- задание интересно тем, что каждый нарисовал что хотел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  <w:p>
            <w:pPr>
              <w:pStyle w:val="P7"/>
              <w:spacing w:before="0" w:after="0" w:beforeAutospacing="0" w:afterAutospacing="0"/>
              <w:ind w:right="-456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w="26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Рефлексивно -корригирующий</w:t>
            </w:r>
          </w:p>
        </w:tc>
        <w:tc>
          <w:tcPr>
            <w:tcW w:w="59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3"/>
                <w:color w:val="000000"/>
              </w:rPr>
              <w:t>Подведение итогов занятия</w:t>
            </w:r>
          </w:p>
          <w:p>
            <w:pPr>
              <w:pStyle w:val="P14"/>
              <w:spacing w:before="0" w:after="0" w:beforeAutospacing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- Что мы ребята сегодня делали, что узнали?</w:t>
            </w:r>
          </w:p>
        </w:tc>
        <w:tc>
          <w:tcPr>
            <w:tcW w:w="68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pStyle w:val="P7"/>
              <w:spacing w:before="0" w:after="0" w:beforeAutospacing="0" w:afterAutospacing="0"/>
              <w:ind w:right="-456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22"/>
                <w:color w:val="000000"/>
              </w:rPr>
              <w:t>Дети подводят итог</w:t>
            </w:r>
            <w:r>
              <w:rPr>
                <w:rStyle w:val="C4"/>
                <w:color w:val="000000"/>
              </w:rPr>
              <w:t> </w:t>
            </w:r>
          </w:p>
        </w:tc>
      </w:tr>
    </w:tbl>
    <w:p>
      <w:pPr>
        <w:shd w:val="clear" w:fill="FFFFFF"/>
        <w:spacing w:lineRule="atLeast" w:line="293" w:beforeAutospacing="0" w:afterAutospacing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textWrapping"/>
      </w:r>
    </w:p>
    <w:p>
      <w:pPr>
        <w:spacing w:lineRule="auto" w:line="240" w:after="0" w:beforeAutospacing="0" w:afterAutospacing="0"/>
        <w:jc w:val="center"/>
        <w:rPr>
          <w:b w:val="1"/>
          <w:color w:val="FF0000"/>
        </w:rPr>
      </w:pPr>
    </w:p>
    <w:p>
      <w:pPr>
        <w:spacing w:lineRule="auto" w:line="240" w:after="0" w:beforeAutospacing="0" w:afterAutospacing="0"/>
        <w:jc w:val="center"/>
        <w:rPr>
          <w:rFonts w:ascii="Calibri" w:hAnsi="Calibri"/>
          <w:b w:val="1"/>
          <w:color w:val="000000"/>
          <w:sz w:val="32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Calibri" w:hAnsi="Calibri"/>
          <w:b w:val="1"/>
          <w:color w:val="000000"/>
          <w:sz w:val="32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u w:val="none"/>
        </w:rPr>
      </w:pPr>
      <w:r>
        <w:rPr>
          <w:rFonts w:ascii="Times New Roman" w:hAnsi="Times New Roman"/>
          <w:b w:val="1"/>
          <w:color w:val="000000"/>
          <w:sz w:val="32"/>
          <w:u w:val="none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u w:val="non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u w:val="none"/>
        </w:rPr>
      </w:pPr>
      <w:r>
        <w:rPr>
          <w:rFonts w:ascii="Times New Roman" w:hAnsi="Times New Roman"/>
          <w:b w:val="1"/>
          <w:color w:val="000000"/>
          <w:sz w:val="32"/>
          <w:u w:val="none"/>
        </w:rPr>
        <w:t xml:space="preserve">Рефлексия учебной деятельности на занятии математики  в ГКП -2 по теме </w:t>
      </w:r>
    </w:p>
    <w:p>
      <w:pPr>
        <w:widowControl w:val="0"/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32"/>
          <w:u w:val="none"/>
        </w:rPr>
      </w:pPr>
      <w:r>
        <w:rPr>
          <w:rFonts w:ascii="Times New Roman" w:hAnsi="Times New Roman"/>
          <w:b w:val="1"/>
          <w:color w:val="000000"/>
          <w:sz w:val="32"/>
          <w:u w:val="none"/>
        </w:rPr>
        <w:t>«Никто не может найти кота</w:t>
      </w:r>
      <w:r>
        <w:rPr>
          <w:b w:val="1"/>
          <w:color w:val="000000"/>
          <w:sz w:val="32"/>
        </w:rPr>
        <w:t xml:space="preserve">»  </w:t>
      </w:r>
      <w:r>
        <w:rPr>
          <w:rFonts w:ascii="Times New Roman" w:hAnsi="Times New Roman"/>
          <w:b w:val="1"/>
          <w:color w:val="000000"/>
          <w:sz w:val="32"/>
        </w:rPr>
        <w:t>с использованием техники формирующего оценивания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FF0000"/>
          <w:sz w:val="32"/>
        </w:rPr>
      </w:pPr>
      <w:r>
        <w:rPr>
          <w:rFonts w:ascii="Times New Roman" w:hAnsi="Times New Roman"/>
          <w:b w:val="1"/>
          <w:color w:val="FF0000"/>
          <w:sz w:val="32"/>
        </w:rPr>
        <w:t xml:space="preserve"> «Две звезды и одно пожелание»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b w:val="1"/>
          <w:color w:val="7030A0"/>
          <w:sz w:val="28"/>
          <w:u w:val="single"/>
        </w:rPr>
        <w:t xml:space="preserve"> Рефлексия учебной деятельности на уроке.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Подведем итог нашей работы.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Какую цель урока мы с вами ставили?  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 вы считаете,  мы её выполнили? 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-Что узнали нового?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Игра: </w:t>
      </w:r>
      <w:r>
        <w:rPr>
          <w:rFonts w:ascii="Times New Roman" w:hAnsi="Times New Roman"/>
          <w:b w:val="1"/>
          <w:color w:val="000000"/>
          <w:sz w:val="28"/>
        </w:rPr>
        <w:t>« Я знаю, что…»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Оцените результаты своей работы: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</w:t>
      </w:r>
      <w:r>
        <w:rPr>
          <w:rFonts w:ascii="Times New Roman" w:hAnsi="Times New Roman"/>
          <w:b w:val="1"/>
          <w:color w:val="FF0000"/>
          <w:sz w:val="28"/>
        </w:rPr>
        <w:t>Оцени себя:</w:t>
      </w:r>
      <w:r>
        <w:rPr>
          <w:b w:val="1"/>
          <w:color w:val="000000"/>
          <w:sz w:val="32"/>
        </w:rPr>
        <w:t>«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-плохо усвоил материал (</w:t>
      </w:r>
      <w:r>
        <w:rPr>
          <w:rFonts w:ascii="Times New Roman" w:hAnsi="Times New Roman"/>
          <w:b w:val="1"/>
          <w:color w:val="FFC000"/>
          <w:sz w:val="28"/>
        </w:rPr>
        <w:t xml:space="preserve">жёлтая </w:t>
      </w:r>
      <w:r>
        <w:rPr>
          <w:rFonts w:ascii="Times New Roman" w:hAnsi="Times New Roman"/>
          <w:color w:val="000000"/>
          <w:sz w:val="28"/>
        </w:rPr>
        <w:t>звезда)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 -не совсем уверен в себе (</w:t>
      </w:r>
      <w:r>
        <w:rPr>
          <w:rFonts w:ascii="Times New Roman" w:hAnsi="Times New Roman"/>
          <w:b w:val="1"/>
          <w:color w:val="008000"/>
          <w:sz w:val="28"/>
        </w:rPr>
        <w:t>зелёная</w:t>
      </w:r>
      <w:r>
        <w:rPr>
          <w:rFonts w:ascii="Times New Roman" w:hAnsi="Times New Roman"/>
          <w:color w:val="000000"/>
          <w:sz w:val="28"/>
        </w:rPr>
        <w:t xml:space="preserve"> звезда)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 -полностью разобрался (</w:t>
      </w:r>
      <w:r>
        <w:rPr>
          <w:rFonts w:ascii="Times New Roman" w:hAnsi="Times New Roman"/>
          <w:b w:val="1"/>
          <w:color w:val="C00000"/>
          <w:sz w:val="28"/>
        </w:rPr>
        <w:t xml:space="preserve">красная </w:t>
      </w:r>
      <w:r>
        <w:rPr>
          <w:rFonts w:ascii="Times New Roman" w:hAnsi="Times New Roman"/>
          <w:color w:val="000000"/>
          <w:sz w:val="28"/>
        </w:rPr>
        <w:t>звезда)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Оцените результаты работы в паре: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 На доске звёздное небо с падающими звёздами)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 проговаривают фразы: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«Если звёзды загораются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Значит , так нужно,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Значит, мы готовы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Дарить их друг другу»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  <w:u w:val="single"/>
        </w:rPr>
        <w:t>«Две звезды и одно пожелание»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Считаете ли вы, что мы сегодня работали дружно? 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«Знания  и дружная работа – главные помощники на пути к успеху»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- Спасибо всем за работу.</w:t>
      </w:r>
    </w:p>
    <w:p>
      <w:pPr>
        <w:spacing w:lineRule="auto" w:line="240" w:after="0" w:beforeAutospacing="0" w:afterAutospacing="0"/>
        <w:rPr>
          <w:rFonts w:ascii="Calibri" w:hAnsi="Calibri"/>
          <w:color w:val="000000"/>
          <w:sz w:val="12"/>
        </w:rPr>
      </w:pPr>
      <w:r>
        <w:rPr>
          <w:rFonts w:ascii="Calibri" w:hAnsi="Calibri"/>
          <w:b w:val="1"/>
          <w:color w:val="000000"/>
          <w:sz w:val="12"/>
        </w:rPr>
        <w:t> </w:t>
      </w:r>
    </w:p>
    <w:p>
      <w:pPr>
        <w:spacing w:lineRule="auto" w:line="240" w:after="0" w:beforeAutospacing="0" w:afterAutospacing="0"/>
        <w:jc w:val="center"/>
        <w:rPr>
          <w:b w:val="1"/>
          <w:color w:val="FF0000"/>
          <w:sz w:val="12"/>
        </w:rPr>
      </w:pPr>
    </w:p>
    <w:p>
      <w:pPr>
        <w:spacing w:lineRule="auto" w:line="240" w:after="0" w:beforeAutospacing="0" w:afterAutospacing="0"/>
        <w:jc w:val="center"/>
        <w:rPr>
          <w:b w:val="1"/>
          <w:color w:val="FF0000"/>
          <w:sz w:val="12"/>
        </w:rPr>
      </w:pPr>
    </w:p>
    <w:p>
      <w:pPr>
        <w:spacing w:lineRule="auto" w:line="240" w:after="0" w:beforeAutospacing="0" w:afterAutospacing="0"/>
        <w:jc w:val="center"/>
        <w:rPr>
          <w:b w:val="1"/>
          <w:color w:val="000000"/>
          <w:sz w:val="12"/>
        </w:rPr>
      </w:pPr>
    </w:p>
    <w:p>
      <w:pPr>
        <w:spacing w:lineRule="auto" w:line="240" w:after="0" w:beforeAutospacing="0" w:afterAutospacing="0"/>
        <w:jc w:val="center"/>
        <w:rPr>
          <w:b w:val="1"/>
          <w:color w:val="000000"/>
          <w:sz w:val="12"/>
        </w:rPr>
      </w:pPr>
    </w:p>
    <w:p>
      <w:pPr>
        <w:spacing w:lineRule="auto" w:line="240" w:after="0" w:beforeAutospacing="0" w:afterAutospacing="0"/>
        <w:jc w:val="center"/>
        <w:rPr>
          <w:b w:val="1"/>
          <w:color w:val="000000"/>
          <w:sz w:val="14"/>
        </w:rPr>
      </w:pPr>
    </w:p>
    <w:p>
      <w:pPr>
        <w:spacing w:lineRule="auto" w:line="240" w:after="0" w:beforeAutospacing="0" w:afterAutospacing="0"/>
        <w:jc w:val="center"/>
        <w:rPr>
          <w:b w:val="1"/>
          <w:color w:val="000000"/>
          <w:sz w:val="14"/>
        </w:rPr>
      </w:pPr>
    </w:p>
    <w:p>
      <w:pPr>
        <w:rPr>
          <w:sz w:val="28"/>
        </w:rPr>
      </w:pPr>
    </w:p>
    <w:sectPr>
      <w:type w:val="nextPage"/>
      <w:pgSz w:w="16838" w:h="11906" w:code="9" w:orient="landscape"/>
      <w:pgMar w:left="1134" w:right="1134" w:top="850" w:bottom="1701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A56478C"/>
    <w:multiLevelType w:val="hybridMultilevel"/>
    <w:lvl w:ilvl="0" w:tplc="6CE03824">
      <w:start w:val="1"/>
      <w:numFmt w:val="decimal"/>
      <w:suff w:val="tab"/>
      <w:lvlText w:val="%1."/>
      <w:lvlJc w:val="left"/>
      <w:pPr>
        <w:ind w:hanging="720" w:left="72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5"/>
      </w:pPr>
      <w:rPr/>
    </w:lvl>
  </w:abstractNum>
  <w:abstractNum w:abstractNumId="1">
    <w:nsid w:val="4103403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761A02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</w:pPr>
    <w:rPr/>
  </w:style>
  <w:style w:type="paragraph" w:styleId="P1">
    <w:name w:val="heading 1"/>
    <w:basedOn w:val="P0"/>
    <w:next w:val="P0"/>
    <w:link w:val="C5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6"/>
    <w:semiHidden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link w:val="C3"/>
    <w:qFormat/>
    <w:pPr>
      <w:widowControl w:val="1"/>
      <w:spacing w:before="100" w:after="100" w:beforeAutospacing="1" w:afterAutospacing="1"/>
      <w:outlineLvl w:val="2"/>
    </w:pPr>
    <w:rPr>
      <w:b w:val="1"/>
      <w:sz w:val="27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Normal (Web)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6">
    <w:name w:val="c23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7">
    <w:name w:val="c6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8">
    <w:name w:val="c9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9">
    <w:name w:val="c8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10">
    <w:name w:val="c16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11">
    <w:name w:val="c11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12">
    <w:name w:val="c1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13">
    <w:name w:val="c101"/>
    <w:basedOn w:val="P0"/>
    <w:pPr>
      <w:widowControl w:val="1"/>
      <w:spacing w:before="100" w:after="100" w:beforeAutospacing="1" w:afterAutospacing="1"/>
    </w:pPr>
    <w:rPr>
      <w:sz w:val="24"/>
    </w:rPr>
  </w:style>
  <w:style w:type="paragraph" w:styleId="P14">
    <w:name w:val="c22"/>
    <w:basedOn w:val="P0"/>
    <w:pPr>
      <w:widowControl w:val="1"/>
      <w:spacing w:before="100" w:after="100" w:beforeAutospacing="1" w:afterAutospacing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Заголовок 3 Знак"/>
    <w:basedOn w:val="C0"/>
    <w:link w:val="P3"/>
    <w:rPr>
      <w:b w:val="1"/>
      <w:sz w:val="27"/>
    </w:rPr>
  </w:style>
  <w:style w:type="character" w:styleId="C4">
    <w:name w:val="apple-converted-space"/>
    <w:basedOn w:val="C0"/>
    <w:rPr/>
  </w:style>
  <w:style w:type="character" w:styleId="C5">
    <w:name w:val="Заголовок 1 Знак"/>
    <w:basedOn w:val="C0"/>
    <w:link w:val="P1"/>
    <w:rPr>
      <w:b w:val="1"/>
      <w:color w:val="365F91"/>
      <w:sz w:val="28"/>
    </w:rPr>
  </w:style>
  <w:style w:type="character" w:styleId="C6">
    <w:name w:val="Заголовок 2 Знак"/>
    <w:basedOn w:val="C0"/>
    <w:link w:val="P2"/>
    <w:semiHidden/>
    <w:rPr>
      <w:b w:val="1"/>
      <w:color w:val="4F81BD"/>
      <w:sz w:val="26"/>
    </w:rPr>
  </w:style>
  <w:style w:type="character" w:styleId="C7">
    <w:name w:val="Strong"/>
    <w:basedOn w:val="C0"/>
    <w:qFormat/>
    <w:rPr>
      <w:b w:val="1"/>
    </w:rPr>
  </w:style>
  <w:style w:type="character" w:styleId="C8">
    <w:name w:val="file"/>
    <w:basedOn w:val="C0"/>
    <w:rPr/>
  </w:style>
  <w:style w:type="character" w:styleId="C9">
    <w:name w:val="c24"/>
    <w:basedOn w:val="C0"/>
    <w:rPr/>
  </w:style>
  <w:style w:type="character" w:styleId="C10">
    <w:name w:val="c5"/>
    <w:basedOn w:val="C0"/>
    <w:rPr/>
  </w:style>
  <w:style w:type="character" w:styleId="C11">
    <w:name w:val="c14"/>
    <w:basedOn w:val="C0"/>
    <w:rPr/>
  </w:style>
  <w:style w:type="character" w:styleId="C12">
    <w:name w:val="c13"/>
    <w:basedOn w:val="C0"/>
    <w:rPr/>
  </w:style>
  <w:style w:type="character" w:styleId="C13">
    <w:name w:val="c2"/>
    <w:basedOn w:val="C0"/>
    <w:rPr/>
  </w:style>
  <w:style w:type="character" w:styleId="C14">
    <w:name w:val="c3"/>
    <w:basedOn w:val="C0"/>
    <w:rPr/>
  </w:style>
  <w:style w:type="character" w:styleId="C15">
    <w:name w:val="c4"/>
    <w:basedOn w:val="C0"/>
    <w:rPr/>
  </w:style>
  <w:style w:type="character" w:styleId="C16">
    <w:name w:val="c10"/>
    <w:basedOn w:val="C0"/>
    <w:rPr/>
  </w:style>
  <w:style w:type="character" w:styleId="C17">
    <w:name w:val="c0"/>
    <w:basedOn w:val="C0"/>
    <w:rPr/>
  </w:style>
  <w:style w:type="character" w:styleId="C18">
    <w:name w:val="c7"/>
    <w:basedOn w:val="C0"/>
    <w:rPr/>
  </w:style>
  <w:style w:type="character" w:styleId="C19">
    <w:name w:val="c21"/>
    <w:basedOn w:val="C0"/>
    <w:rPr/>
  </w:style>
  <w:style w:type="character" w:styleId="C20">
    <w:name w:val="c18"/>
    <w:basedOn w:val="C0"/>
    <w:rPr/>
  </w:style>
  <w:style w:type="character" w:styleId="C21">
    <w:name w:val="c15"/>
    <w:basedOn w:val="C0"/>
    <w:rPr/>
  </w:style>
  <w:style w:type="character" w:styleId="C22">
    <w:name w:val="c17"/>
    <w:basedOn w:val="C0"/>
    <w:rPr/>
  </w:style>
  <w:style w:type="character" w:styleId="C23">
    <w:name w:val="c81"/>
    <w:basedOn w:val="C0"/>
    <w:rPr/>
  </w:style>
  <w:style w:type="character" w:styleId="C24">
    <w:name w:val="c161"/>
    <w:basedOn w:val="C0"/>
    <w:rPr/>
  </w:style>
  <w:style w:type="character" w:styleId="C25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