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14"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«Айская средняя общеобразовательная школа»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201</w:t>
      </w:r>
      <w:r w:rsidR="00EE434C">
        <w:rPr>
          <w:rFonts w:ascii="Times New Roman" w:hAnsi="Times New Roman" w:cs="Times New Roman"/>
          <w:sz w:val="24"/>
          <w:szCs w:val="24"/>
        </w:rPr>
        <w:t>6</w:t>
      </w:r>
      <w:r w:rsidRPr="00CB0E14">
        <w:rPr>
          <w:rFonts w:ascii="Times New Roman" w:hAnsi="Times New Roman" w:cs="Times New Roman"/>
          <w:sz w:val="24"/>
          <w:szCs w:val="24"/>
        </w:rPr>
        <w:t>-201</w:t>
      </w:r>
      <w:r w:rsidR="00EE434C">
        <w:rPr>
          <w:rFonts w:ascii="Times New Roman" w:hAnsi="Times New Roman" w:cs="Times New Roman"/>
          <w:sz w:val="24"/>
          <w:szCs w:val="24"/>
        </w:rPr>
        <w:t>7</w:t>
      </w:r>
      <w:r w:rsidRPr="00CB0E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proofErr w:type="spellStart"/>
      <w:r w:rsidRPr="00CB0E14">
        <w:rPr>
          <w:rFonts w:ascii="Times New Roman" w:hAnsi="Times New Roman" w:cs="Times New Roman"/>
          <w:sz w:val="24"/>
          <w:szCs w:val="24"/>
          <w:u w:val="single"/>
        </w:rPr>
        <w:t>Засухина</w:t>
      </w:r>
      <w:proofErr w:type="spellEnd"/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Лариса Александровна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рождения: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21.09.1976 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Учебное заведение (которое закончил):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Горно-Алтайский государственный университет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Год окончания: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1998 год. 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Специальность по диплому: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учитель средней школы по специальности «Русский язык и литература».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Должность в МБОУ «Айская СОШ»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="00EE434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лет / 24.11.1997 г</w:t>
      </w:r>
      <w:r w:rsidRPr="00CB0E14">
        <w:rPr>
          <w:rFonts w:ascii="Times New Roman" w:hAnsi="Times New Roman" w:cs="Times New Roman"/>
          <w:sz w:val="24"/>
          <w:szCs w:val="24"/>
        </w:rPr>
        <w:t>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(с какого года/кол-во лет):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с 24.11.1997 г</w:t>
      </w:r>
      <w:r w:rsidRPr="00CB0E14">
        <w:rPr>
          <w:rFonts w:ascii="Times New Roman" w:hAnsi="Times New Roman" w:cs="Times New Roman"/>
          <w:sz w:val="24"/>
          <w:szCs w:val="24"/>
        </w:rPr>
        <w:t>./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434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лет 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Стаж работы в МБОУ «Айская СОШ» (с какого года/кол-во лет):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с 24.11.1997 г</w:t>
      </w:r>
      <w:r w:rsidRPr="00CB0E14">
        <w:rPr>
          <w:rFonts w:ascii="Times New Roman" w:hAnsi="Times New Roman" w:cs="Times New Roman"/>
          <w:sz w:val="24"/>
          <w:szCs w:val="24"/>
        </w:rPr>
        <w:t>./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434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лет 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Квалификационная категория (с какого  года): </w:t>
      </w:r>
      <w:r w:rsidR="00A1576C" w:rsidRPr="00CB0E14">
        <w:rPr>
          <w:rFonts w:ascii="Times New Roman" w:hAnsi="Times New Roman" w:cs="Times New Roman"/>
          <w:sz w:val="24"/>
          <w:szCs w:val="24"/>
          <w:u w:val="single"/>
        </w:rPr>
        <w:t>высшая / 15.12.2015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последней аттестации (число, месяц, год): </w:t>
      </w:r>
      <w:r w:rsidR="00A1576C" w:rsidRPr="00CB0E14">
        <w:rPr>
          <w:rFonts w:ascii="Times New Roman" w:hAnsi="Times New Roman" w:cs="Times New Roman"/>
          <w:sz w:val="24"/>
          <w:szCs w:val="24"/>
          <w:u w:val="single"/>
        </w:rPr>
        <w:t>15.12.2015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Учёное звание и (или) учёная степень (год присвоения):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D62C2C" w:rsidRPr="00CB0E14" w:rsidRDefault="00D62C2C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      звания - (кем выдано / год награждения):</w:t>
      </w:r>
    </w:p>
    <w:p w:rsidR="00D62C2C" w:rsidRPr="00CB0E14" w:rsidRDefault="00D62C2C" w:rsidP="00CB0E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Грамота комитета по образованию и делам молодежи администрации Алтайского района за «Высокие результаты в воспитательном процессе» (2007 г.)</w:t>
      </w:r>
    </w:p>
    <w:p w:rsidR="00D62C2C" w:rsidRPr="00CB0E14" w:rsidRDefault="00D62C2C" w:rsidP="00CB0E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Почётная грамота комитета по образованию и делам молодёжи за успешную реализацию учебного процесса в 2011-2012 учебном году. Приказ № 131 от 27.08.2012 г.</w:t>
      </w:r>
    </w:p>
    <w:p w:rsidR="00D62C2C" w:rsidRPr="00CB0E14" w:rsidRDefault="00D62C2C" w:rsidP="00CB0E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Грамота Администрации Алтайского района Алтайского края</w:t>
      </w:r>
      <w:proofErr w:type="gramStart"/>
      <w:r w:rsidRPr="00CB0E1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B0E14">
        <w:rPr>
          <w:rFonts w:ascii="Times New Roman" w:hAnsi="Times New Roman" w:cs="Times New Roman"/>
          <w:sz w:val="24"/>
          <w:szCs w:val="24"/>
        </w:rPr>
        <w:t xml:space="preserve">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уровня развития личности учащихся (с. Алтайское. </w:t>
      </w:r>
      <w:proofErr w:type="gramStart"/>
      <w:r w:rsidRPr="00CB0E14">
        <w:rPr>
          <w:rFonts w:ascii="Times New Roman" w:hAnsi="Times New Roman" w:cs="Times New Roman"/>
          <w:sz w:val="24"/>
          <w:szCs w:val="24"/>
        </w:rPr>
        <w:t>Постановление № 1138 от 21.08.2014 г.)</w:t>
      </w:r>
      <w:proofErr w:type="gramEnd"/>
    </w:p>
    <w:p w:rsidR="00D62C2C" w:rsidRPr="00CB0E14" w:rsidRDefault="00D62C2C" w:rsidP="00CB0E1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C2C" w:rsidRPr="00CB0E14" w:rsidRDefault="00D62C2C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Нагрузка в 2015-2016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74"/>
        <w:gridCol w:w="1125"/>
        <w:gridCol w:w="880"/>
        <w:gridCol w:w="723"/>
        <w:gridCol w:w="2409"/>
        <w:gridCol w:w="1364"/>
        <w:gridCol w:w="828"/>
      </w:tblGrid>
      <w:tr w:rsidR="00D62C2C" w:rsidRPr="00CB0E14" w:rsidTr="005F196E">
        <w:trPr>
          <w:trHeight w:val="3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5F196E" w:rsidRPr="00CB0E14" w:rsidTr="0064496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 данном классе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парал-лели</w:t>
            </w:r>
            <w:proofErr w:type="spellEnd"/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B455EE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D62C2C" w:rsidRPr="00CB0E14" w:rsidRDefault="00D62C2C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9F4835">
            <w:pPr>
              <w:tabs>
                <w:tab w:val="left" w:pos="1026"/>
              </w:tabs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25597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«Абсолютная грамотность»</w:t>
            </w:r>
            <w:r w:rsidR="00312191">
              <w:rPr>
                <w:rFonts w:ascii="Times New Roman" w:hAnsi="Times New Roman" w:cs="Times New Roman"/>
                <w:sz w:val="24"/>
                <w:szCs w:val="24"/>
              </w:rPr>
              <w:t xml:space="preserve"> - 2 ч.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0D3280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0D3280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6E" w:rsidRPr="00CB0E14" w:rsidTr="006449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E" w:rsidRPr="00CB0E14" w:rsidRDefault="005F196E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6E" w:rsidRPr="00CB0E14" w:rsidRDefault="005F196E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ind w:left="1176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Классное руководство (класс): </w:t>
      </w:r>
      <w:r w:rsidR="00644967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а класс</w:t>
      </w: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Заведование кабинетом (№):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№ 25</w:t>
      </w:r>
    </w:p>
    <w:p w:rsidR="00D62C2C" w:rsidRPr="00CB0E14" w:rsidRDefault="00103737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квалификации с 2010 учебного года через курсовую переподготовку</w:t>
      </w:r>
    </w:p>
    <w:tbl>
      <w:tblPr>
        <w:tblStyle w:val="a3"/>
        <w:tblW w:w="9659" w:type="dxa"/>
        <w:tblLook w:val="04A0"/>
      </w:tblPr>
      <w:tblGrid>
        <w:gridCol w:w="1722"/>
        <w:gridCol w:w="2379"/>
        <w:gridCol w:w="2395"/>
        <w:gridCol w:w="1189"/>
        <w:gridCol w:w="2360"/>
      </w:tblGrid>
      <w:tr w:rsidR="00D62C2C" w:rsidRPr="00CB0E14" w:rsidTr="007B162E">
        <w:trPr>
          <w:trHeight w:val="540"/>
        </w:trPr>
        <w:tc>
          <w:tcPr>
            <w:tcW w:w="1531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803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</w:t>
            </w:r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учреждения)</w:t>
            </w:r>
          </w:p>
        </w:tc>
        <w:tc>
          <w:tcPr>
            <w:tcW w:w="3073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Проблема/тема</w:t>
            </w:r>
          </w:p>
        </w:tc>
        <w:tc>
          <w:tcPr>
            <w:tcW w:w="884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368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подтверждающий прохождение курсов</w:t>
            </w:r>
          </w:p>
        </w:tc>
      </w:tr>
      <w:tr w:rsidR="00D62C2C" w:rsidRPr="00CB0E14" w:rsidTr="007B162E">
        <w:trPr>
          <w:trHeight w:val="930"/>
        </w:trPr>
        <w:tc>
          <w:tcPr>
            <w:tcW w:w="1531" w:type="dxa"/>
          </w:tcPr>
          <w:p w:rsidR="00D62C2C" w:rsidRPr="00CB0E14" w:rsidRDefault="00D62C2C" w:rsidP="00E641CC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14.05.2012</w:t>
            </w:r>
            <w:r w:rsidR="00E6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- 20.06.2012 г.</w:t>
            </w:r>
          </w:p>
        </w:tc>
        <w:tc>
          <w:tcPr>
            <w:tcW w:w="1803" w:type="dxa"/>
          </w:tcPr>
          <w:p w:rsidR="00882146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 повышения квалификации работников образования </w:t>
            </w:r>
          </w:p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073" w:type="dxa"/>
          </w:tcPr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«Роль профессиональных объединений в становлении системы оценки качества образования».</w:t>
            </w: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2C2C" w:rsidRPr="00CB0E14" w:rsidRDefault="00D62C2C" w:rsidP="00CB0E14">
            <w:pPr>
              <w:ind w:left="20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62C2C" w:rsidRPr="00CB0E14" w:rsidRDefault="00D62C2C" w:rsidP="00CB0E14">
            <w:pPr>
              <w:tabs>
                <w:tab w:val="left" w:pos="182"/>
              </w:tabs>
              <w:ind w:left="12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68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.12.2530</w:t>
            </w:r>
          </w:p>
        </w:tc>
      </w:tr>
      <w:tr w:rsidR="00D62C2C" w:rsidRPr="00CB0E14" w:rsidTr="00B455EE">
        <w:trPr>
          <w:trHeight w:val="2214"/>
        </w:trPr>
        <w:tc>
          <w:tcPr>
            <w:tcW w:w="1531" w:type="dxa"/>
          </w:tcPr>
          <w:p w:rsidR="00D62C2C" w:rsidRPr="00CB0E14" w:rsidRDefault="00D62C2C" w:rsidP="00CB0E14">
            <w:pPr>
              <w:ind w:left="5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15.09.2014 г. -20.12.2014 г.</w:t>
            </w:r>
          </w:p>
        </w:tc>
        <w:tc>
          <w:tcPr>
            <w:tcW w:w="1803" w:type="dxa"/>
          </w:tcPr>
          <w:p w:rsidR="00882146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повышения квалификации работников образования </w:t>
            </w:r>
          </w:p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073" w:type="dxa"/>
          </w:tcPr>
          <w:p w:rsidR="00D62C2C" w:rsidRPr="00CB0E14" w:rsidRDefault="00D62C2C" w:rsidP="00B455EE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с педагогическими кадрами в условиях введения профессионального стандарта «Педагог»</w:t>
            </w: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2C2C" w:rsidRPr="00CB0E14" w:rsidRDefault="00D62C2C" w:rsidP="00CB0E14">
            <w:pPr>
              <w:ind w:left="36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68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о краткосрочном повышении квалификации </w:t>
            </w:r>
          </w:p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 47.14.0212</w:t>
            </w:r>
          </w:p>
        </w:tc>
      </w:tr>
      <w:tr w:rsidR="005F196E" w:rsidRPr="00CB0E14" w:rsidTr="00B455EE">
        <w:trPr>
          <w:trHeight w:val="2214"/>
        </w:trPr>
        <w:tc>
          <w:tcPr>
            <w:tcW w:w="1531" w:type="dxa"/>
          </w:tcPr>
          <w:p w:rsidR="005F196E" w:rsidRPr="00CB0E14" w:rsidRDefault="00882146" w:rsidP="00CB0E14">
            <w:pPr>
              <w:ind w:left="57" w:right="1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25.04.2017г.-16.05.2017г.</w:t>
            </w:r>
          </w:p>
        </w:tc>
        <w:tc>
          <w:tcPr>
            <w:tcW w:w="1803" w:type="dxa"/>
          </w:tcPr>
          <w:p w:rsidR="00882146" w:rsidRDefault="00E641C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центр </w:t>
            </w:r>
            <w:r w:rsidR="0088214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образования общества с ограниченной ответственностью «Бакалавр-Магистр» </w:t>
            </w:r>
          </w:p>
          <w:p w:rsidR="005F196E" w:rsidRPr="00CB0E14" w:rsidRDefault="00882146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073" w:type="dxa"/>
          </w:tcPr>
          <w:p w:rsidR="005F196E" w:rsidRPr="00CB0E14" w:rsidRDefault="00882146" w:rsidP="00B455EE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обучения русскому языку как основа реализации ФГОС ОО»</w:t>
            </w:r>
          </w:p>
        </w:tc>
        <w:tc>
          <w:tcPr>
            <w:tcW w:w="884" w:type="dxa"/>
          </w:tcPr>
          <w:p w:rsidR="005F196E" w:rsidRPr="00CB0E14" w:rsidRDefault="00882146" w:rsidP="00CB0E14">
            <w:pPr>
              <w:ind w:left="360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368" w:type="dxa"/>
          </w:tcPr>
          <w:p w:rsidR="005F196E" w:rsidRDefault="00882146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 о повышении квалификации 772405692206</w:t>
            </w:r>
          </w:p>
          <w:p w:rsidR="00882146" w:rsidRDefault="00882146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Регистрационный номер 2006 </w:t>
            </w:r>
          </w:p>
          <w:p w:rsidR="00882146" w:rsidRPr="00CB0E14" w:rsidRDefault="00882146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 выдачи 17.05.2017г.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 и (или) получение дополнительного образования</w:t>
      </w:r>
    </w:p>
    <w:tbl>
      <w:tblPr>
        <w:tblStyle w:val="a3"/>
        <w:tblW w:w="9659" w:type="dxa"/>
        <w:tblLook w:val="04A0"/>
      </w:tblPr>
      <w:tblGrid>
        <w:gridCol w:w="1169"/>
        <w:gridCol w:w="1692"/>
        <w:gridCol w:w="3445"/>
        <w:gridCol w:w="927"/>
        <w:gridCol w:w="2426"/>
      </w:tblGrid>
      <w:tr w:rsidR="00D62C2C" w:rsidRPr="00CB0E14" w:rsidTr="007B162E">
        <w:trPr>
          <w:trHeight w:val="540"/>
        </w:trPr>
        <w:tc>
          <w:tcPr>
            <w:tcW w:w="1170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664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</w:t>
            </w:r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учреждения)</w:t>
            </w:r>
          </w:p>
        </w:tc>
        <w:tc>
          <w:tcPr>
            <w:tcW w:w="3481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51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D62C2C" w:rsidRPr="00CB0E14" w:rsidTr="00B455EE">
        <w:trPr>
          <w:trHeight w:val="311"/>
        </w:trPr>
        <w:tc>
          <w:tcPr>
            <w:tcW w:w="1170" w:type="dxa"/>
          </w:tcPr>
          <w:p w:rsidR="00D62C2C" w:rsidRPr="00CB0E14" w:rsidRDefault="00D62C2C" w:rsidP="00CB0E14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62C2C" w:rsidRPr="00CB0E14" w:rsidRDefault="00D62C2C" w:rsidP="00CB0E14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62C2C" w:rsidRPr="00CB0E14" w:rsidRDefault="00D62C2C" w:rsidP="00CB0E14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(общеобразовательный или профильный) </w:t>
            </w:r>
          </w:p>
        </w:tc>
      </w:tr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литературе под редакцией В.Я.Коровиной.</w:t>
            </w:r>
          </w:p>
          <w:p w:rsidR="002422CC" w:rsidRPr="00CB0E14" w:rsidRDefault="006823C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 Литература 7</w:t>
            </w:r>
            <w:r w:rsidR="002422C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="002422CC" w:rsidRPr="00CB0E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организаций.  В 2 ч. под ред. В.Я.Коровиной.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5-е изд.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М.: Просвещение, 2016</w:t>
            </w:r>
            <w:r w:rsidR="002422CC"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F196E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lastRenderedPageBreak/>
        <w:t>Тема методической работы (</w:t>
      </w: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Pr="00CB0E14">
        <w:rPr>
          <w:rFonts w:ascii="Times New Roman" w:hAnsi="Times New Roman" w:cs="Times New Roman"/>
          <w:i/>
          <w:sz w:val="24"/>
          <w:szCs w:val="24"/>
        </w:rPr>
        <w:t xml:space="preserve">/ с какого года): 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«Использование диалоговых технологий на уроках русского языка и литературы»/ с 201</w:t>
      </w:r>
      <w:r w:rsidR="00613D81"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года.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Наличие плана (или программы) по самообразованию (указать):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есть.</w:t>
      </w:r>
    </w:p>
    <w:p w:rsidR="00D62C2C" w:rsidRPr="00CB0E14" w:rsidRDefault="00D62C2C" w:rsidP="00F146AF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работе творческих групп (название): _____________________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</w:t>
      </w:r>
      <w:proofErr w:type="gramStart"/>
      <w:r w:rsidRPr="00CB0E14">
        <w:rPr>
          <w:rFonts w:ascii="Times New Roman" w:hAnsi="Times New Roman" w:cs="Times New Roman"/>
          <w:sz w:val="24"/>
          <w:szCs w:val="24"/>
          <w:u w:val="single"/>
        </w:rPr>
        <w:t>диалоговая</w:t>
      </w:r>
      <w:proofErr w:type="gramEnd"/>
      <w:r w:rsidRPr="00CB0E14">
        <w:rPr>
          <w:rFonts w:ascii="Times New Roman" w:hAnsi="Times New Roman" w:cs="Times New Roman"/>
          <w:sz w:val="24"/>
          <w:szCs w:val="24"/>
          <w:u w:val="single"/>
        </w:rPr>
        <w:t>, ИКТ – технологии.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уроки, проводимые в 201</w:t>
      </w:r>
      <w:r w:rsidR="005F196E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5F196E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14"/>
        <w:gridCol w:w="3735"/>
        <w:gridCol w:w="1078"/>
        <w:gridCol w:w="2672"/>
      </w:tblGrid>
      <w:tr w:rsidR="005A5B51" w:rsidRPr="00CB0E14" w:rsidTr="005A5B5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5A5B51" w:rsidRPr="00CB0E14" w:rsidTr="00B455EE">
        <w:trPr>
          <w:trHeight w:val="80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55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F1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«Устаревшие слова: историзмы и архаизмы».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A5B5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</w:t>
      </w:r>
      <w:r w:rsidR="005F196E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5F196E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34"/>
        <w:gridCol w:w="3597"/>
        <w:gridCol w:w="1078"/>
        <w:gridCol w:w="2690"/>
      </w:tblGrid>
      <w:tr w:rsidR="00D62C2C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42239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5F196E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Выступления, мастер-классы (на заседаниях МО, круглых столах, педсоветах, семинарах, конференциях), проводимые в 201</w:t>
      </w:r>
      <w:r w:rsidR="005F196E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5F196E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584"/>
        <w:gridCol w:w="1970"/>
        <w:gridCol w:w="1427"/>
        <w:gridCol w:w="2343"/>
      </w:tblGrid>
      <w:tr w:rsidR="00D62C2C" w:rsidRPr="00CB0E14" w:rsidTr="005531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выступления 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D62C2C" w:rsidRPr="00CB0E14" w:rsidTr="005531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Электронное</w:t>
            </w:r>
            <w:proofErr w:type="gramEnd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технология оценки образовательных достижений учащихся».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5531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Стажерская практика «Система мониторинга образовательных результатов как средство эффективного управления образовательной средой школы в рамках реализации ФГОС ООО».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BB671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5531A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531AD" w:rsidRPr="00CB0E14" w:rsidTr="005531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«Интерактивные методы и приемы современного урока»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5531A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 для учителей МБОУ СОШ №8 г. Горно-Алтайска.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68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№8 г. Горно-Алтайска Республик</w:t>
            </w:r>
            <w:r w:rsidR="0068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5531AD" w:rsidRPr="00CB0E14" w:rsidTr="005531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Default="005531A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Электронное</w:t>
            </w:r>
            <w:proofErr w:type="gramEnd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технология оценки образовательных достижений учащихся».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0D32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 для учителей МБОУ СОШ №8 г. Горно-Алтайска.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68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№8 г. Горно-Алтайска Республик</w:t>
            </w:r>
            <w:r w:rsidR="0068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53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D" w:rsidRPr="005531AD" w:rsidRDefault="005531AD" w:rsidP="000D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</w:tbl>
    <w:p w:rsidR="00D62C2C" w:rsidRPr="00CB0E14" w:rsidRDefault="00613D81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25.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Публикации в течение 201</w:t>
      </w:r>
      <w:r w:rsidR="005F196E">
        <w:rPr>
          <w:rFonts w:ascii="Times New Roman" w:hAnsi="Times New Roman" w:cs="Times New Roman"/>
          <w:i/>
          <w:sz w:val="24"/>
          <w:szCs w:val="24"/>
        </w:rPr>
        <w:t>6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5F196E">
        <w:rPr>
          <w:rFonts w:ascii="Times New Roman" w:hAnsi="Times New Roman" w:cs="Times New Roman"/>
          <w:i/>
          <w:sz w:val="24"/>
          <w:szCs w:val="24"/>
        </w:rPr>
        <w:t>7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(школьный,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рай-онный</w:t>
            </w:r>
            <w:proofErr w:type="spellEnd"/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, региональный, федеральный)</w:t>
            </w:r>
          </w:p>
        </w:tc>
      </w:tr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55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 </w:t>
            </w:r>
            <w:r w:rsidR="005531AD"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5 классе по теме </w:t>
            </w:r>
            <w:r w:rsidR="005531AD" w:rsidRPr="005531AD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«Устаревшие слова: историзмы и архаизмы»</w:t>
            </w:r>
            <w:proofErr w:type="gramStart"/>
            <w:r w:rsidR="005531AD" w:rsidRPr="00553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31AD"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нтернет-проект «Копилка уроков – сайт для учителя»</w:t>
            </w:r>
            <w:r w:rsidR="00005039"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531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http://kopilkaurokov.ru/</w:t>
              </w:r>
            </w:hyperlink>
            <w:r w:rsidRPr="005531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конкурсах педагогического мастерства в течение 201</w:t>
      </w:r>
      <w:r w:rsidR="005F196E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5F196E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62C2C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BC4278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BC42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4278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диагностические материалы в течение 201</w:t>
      </w:r>
      <w:r w:rsidR="00704483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704483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897"/>
        <w:gridCol w:w="1800"/>
      </w:tblGrid>
      <w:tr w:rsidR="00D62C2C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BC4278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i/>
                <w:sz w:val="24"/>
                <w:szCs w:val="24"/>
              </w:rPr>
              <w:t>Форма материалов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BC4278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i/>
                <w:sz w:val="24"/>
                <w:szCs w:val="24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BC4278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какого класса</w:t>
            </w:r>
          </w:p>
        </w:tc>
      </w:tr>
      <w:tr w:rsidR="00D62C2C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BC4278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A" w:rsidRPr="00BC4278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речи. Метафора.</w:t>
            </w:r>
          </w:p>
          <w:p w:rsidR="00BC4278" w:rsidRPr="00BC4278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при-, пре-.</w:t>
            </w:r>
          </w:p>
          <w:p w:rsidR="00BC4278" w:rsidRPr="00BC4278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приставок, оканчивающихся на – </w:t>
            </w:r>
            <w:proofErr w:type="spellStart"/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BC4278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C2C"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 класс -  русский язык</w:t>
            </w:r>
          </w:p>
        </w:tc>
      </w:tr>
      <w:tr w:rsidR="00BC4278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BC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Серия презентаций к темам «Причастие», «Союз», «Частица».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7 класс русский язык</w:t>
            </w:r>
          </w:p>
        </w:tc>
      </w:tr>
      <w:tr w:rsidR="00BC4278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Серия презентаций «Подготовка к ОГЭ».</w:t>
            </w:r>
          </w:p>
          <w:p w:rsidR="00BC4278" w:rsidRPr="00BC4278" w:rsidRDefault="00BC427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BC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9 класс русский язык</w:t>
            </w:r>
          </w:p>
        </w:tc>
      </w:tr>
      <w:tr w:rsidR="00BC4278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Серия презентаций к роману М.Ю.Лермонтова «Герой нашего времени», к роману А.С.Пушкина «Евгений Онегин»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9 класс литература</w:t>
            </w:r>
          </w:p>
        </w:tc>
      </w:tr>
      <w:tr w:rsidR="00BC4278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F146AF" w:rsidRDefault="00BC427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A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F146AF" w:rsidRDefault="00BC4278" w:rsidP="0070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AF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 по подготовке к ОГЭ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F146AF" w:rsidRDefault="00BC4278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6AF">
              <w:rPr>
                <w:rFonts w:ascii="Times New Roman" w:hAnsi="Times New Roman" w:cs="Times New Roman"/>
                <w:sz w:val="24"/>
                <w:szCs w:val="24"/>
              </w:rPr>
              <w:t xml:space="preserve"> класс русский язык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Достижения воспитанников в 201</w:t>
      </w:r>
      <w:r w:rsidR="00704483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="00704483">
        <w:rPr>
          <w:rFonts w:ascii="Times New Roman" w:hAnsi="Times New Roman" w:cs="Times New Roman"/>
          <w:i/>
          <w:sz w:val="24"/>
          <w:szCs w:val="24"/>
        </w:rPr>
        <w:t>7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7B162E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олимпиада школьников по </w:t>
            </w:r>
            <w:r w:rsidR="00493A2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04483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Ксения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04483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93A2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8B2AE3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2C2C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BC4278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BC4278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литературе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Зырянова Татьяна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BC4278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среди учащихся 2-6 классов (русский язык)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BC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DD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4278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среди учащихся 2-6 классов (литература)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56"/>
        <w:gridCol w:w="775"/>
        <w:gridCol w:w="1368"/>
        <w:gridCol w:w="1440"/>
      </w:tblGrid>
      <w:tr w:rsidR="00D62C2C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0D415D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BC4278" w:rsidRDefault="00BC4278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0D415D" w:rsidRPr="00BC4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0D415D"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</w:t>
            </w:r>
            <w:r w:rsidR="000D415D"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детского самодеятельного творчества «Хрустальный башмачок» в номинации «Художественное чтение»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0D415D" w:rsidP="00CB0E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Останина Анастасия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BC4278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D415D"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EA6C5E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27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lastRenderedPageBreak/>
              <w:t>Внутришкольного</w:t>
            </w:r>
            <w:proofErr w:type="spellEnd"/>
            <w:r w:rsidRPr="00BC427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этапа XX муниципального конкурса детского самодеятельного творчества </w:t>
            </w:r>
            <w:r w:rsidR="00EA6C5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«Хрустальный башмачок» в номинации «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Ансамбль</w:t>
            </w:r>
            <w:r w:rsidR="00EA6C5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»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Default="00BC4278" w:rsidP="00BC427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16"/>
                <w:shd w:val="clear" w:color="auto" w:fill="FFFFFF"/>
              </w:rPr>
            </w:pPr>
            <w:r w:rsidRPr="00BC4278">
              <w:rPr>
                <w:rStyle w:val="a5"/>
                <w:rFonts w:ascii="Times New Roman" w:hAnsi="Times New Roman" w:cs="Times New Roman"/>
                <w:b w:val="0"/>
                <w:sz w:val="24"/>
                <w:szCs w:val="16"/>
                <w:shd w:val="clear" w:color="auto" w:fill="FFFFFF"/>
              </w:rPr>
              <w:t xml:space="preserve">Вокальная группа </w:t>
            </w:r>
          </w:p>
          <w:p w:rsidR="00BC4278" w:rsidRPr="00BC4278" w:rsidRDefault="00BC4278" w:rsidP="00BC4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278">
              <w:rPr>
                <w:rStyle w:val="a5"/>
                <w:rFonts w:ascii="Times New Roman" w:hAnsi="Times New Roman" w:cs="Times New Roman"/>
                <w:b w:val="0"/>
                <w:sz w:val="24"/>
                <w:szCs w:val="16"/>
                <w:shd w:val="clear" w:color="auto" w:fill="FFFFFF"/>
              </w:rPr>
              <w:t xml:space="preserve">7-а класса (Субботина Ксения, Зырянова Таня, Лагерь Ксения, Хомякова Валерия, </w:t>
            </w:r>
            <w:proofErr w:type="spellStart"/>
            <w:r w:rsidRPr="00BC4278">
              <w:rPr>
                <w:rStyle w:val="a5"/>
                <w:rFonts w:ascii="Times New Roman" w:hAnsi="Times New Roman" w:cs="Times New Roman"/>
                <w:b w:val="0"/>
                <w:sz w:val="24"/>
                <w:szCs w:val="16"/>
                <w:shd w:val="clear" w:color="auto" w:fill="FFFFFF"/>
              </w:rPr>
              <w:t>Лузянина</w:t>
            </w:r>
            <w:proofErr w:type="spellEnd"/>
            <w:r w:rsidRPr="00BC4278">
              <w:rPr>
                <w:rStyle w:val="a5"/>
                <w:rFonts w:ascii="Times New Roman" w:hAnsi="Times New Roman" w:cs="Times New Roman"/>
                <w:b w:val="0"/>
                <w:sz w:val="24"/>
                <w:szCs w:val="16"/>
                <w:shd w:val="clear" w:color="auto" w:fill="FFFFFF"/>
              </w:rPr>
              <w:t xml:space="preserve"> Варя).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D415D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BC4278" w:rsidP="00EA6C5E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Отборочный 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муниципального конкурса детского самодеятельного творчества 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«Хрустальный башмачок» в номинации «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«Зелёная планета»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BC4278" w:rsidP="00BC4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Валерия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BC4278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D415D"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BC4278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A6C5E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EA6C5E">
            <w:pPr>
              <w:spacing w:after="0" w:line="240" w:lineRule="auto"/>
            </w:pPr>
            <w:r w:rsidRPr="00574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Отборочный  тур XX муниципального конкурса детского самодеятельного творчества «Хрустальный башмачок» в номинации «Фотовыставка «Зелёная планета».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Ксения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A6C5E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EA6C5E">
            <w:pPr>
              <w:spacing w:after="0" w:line="240" w:lineRule="auto"/>
            </w:pPr>
            <w:r w:rsidRPr="00574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Отборочный  тур XX муниципального конкурса детского самодеятельного творчества «Хрустальный башмачок» в номинации «Фотовыставка «Зелёная планета».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Зырянова Татьяна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A6C5E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EA6C5E">
            <w:pPr>
              <w:spacing w:after="0" w:line="240" w:lineRule="auto"/>
            </w:pPr>
            <w:r w:rsidRPr="00574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Отборочный  тур XX муниципального конкурса детского самодеятельного творчества «Хрустальный башмачок» в номинации «Фотовыставка «Зелёная планета».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4278" w:rsidRDefault="00EA6C5E" w:rsidP="00EA6C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EA6C5E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конкурс детск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самодеятельного творчества «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Хрустальный башмачок 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номинации «Фотовыставка»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жанр 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«Пейзаж»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возрастная категория 11-14 лет.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Лузянина</w:t>
            </w:r>
            <w:proofErr w:type="spellEnd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степени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EA6C5E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конкурс детск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самодеятельного творчества «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Хрустальный башмачок 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номинации «Фотовыставка»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жанр 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Пейзаж</w:t>
            </w:r>
            <w:r w:rsidR="00EA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возрастная категория 11-14 лет.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Ксения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степени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по 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чтению вслух «Живая классика».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Лагерь Ксения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BC4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 чтецов «Алтай – мой край»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«Алтай – мой край»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Валерия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«Алтай – мой край»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Нифтиева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«Алтай – мой край»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Останина Анастасия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BC4278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BC4278" w:rsidRPr="00CB0E14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«Алтай – мой край»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 Виктория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BC4278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BC4278" w:rsidRDefault="00BC4278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D62C2C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Резуль-тат</w:t>
            </w:r>
            <w:proofErr w:type="spellEnd"/>
            <w:proofErr w:type="gramEnd"/>
          </w:p>
        </w:tc>
      </w:tr>
      <w:tr w:rsidR="00BC4278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BC4278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школьников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Цилих</w:t>
            </w:r>
            <w:proofErr w:type="spellEnd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397EA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>Этикетные слова моей семьи</w:t>
            </w: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D62C2C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</w:t>
            </w:r>
            <w:r w:rsidR="007044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краеведческая конференция школьников «Отечество» (направление «К туристскому мастерству»)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704483" w:rsidRDefault="00704483" w:rsidP="007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 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04483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36D4F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D" w:rsidRPr="006823CD" w:rsidRDefault="006823CD" w:rsidP="0039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23CD">
              <w:rPr>
                <w:rFonts w:ascii="Times New Roman" w:hAnsi="Times New Roman" w:cs="Times New Roman"/>
                <w:sz w:val="24"/>
                <w:szCs w:val="24"/>
              </w:rPr>
              <w:t>Бабырга</w:t>
            </w:r>
            <w:proofErr w:type="gramStart"/>
            <w:r w:rsidRPr="006823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8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23CD">
              <w:rPr>
                <w:rFonts w:ascii="Times New Roman" w:hAnsi="Times New Roman" w:cs="Times New Roman"/>
                <w:sz w:val="24"/>
                <w:szCs w:val="24"/>
              </w:rPr>
              <w:t xml:space="preserve"> древнее святилище алтайского народа».</w:t>
            </w:r>
          </w:p>
          <w:p w:rsidR="00D62C2C" w:rsidRPr="00BC4278" w:rsidRDefault="00D62C2C" w:rsidP="00397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04483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704483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0D3280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краеведческая конференция школьников «Отечество» (направление «К туристскому мастерству»)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704483" w:rsidRDefault="00704483" w:rsidP="000D32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0D328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BC4278" w:rsidRDefault="000D1874" w:rsidP="00397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42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BC4278" w:rsidRPr="00BC42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Это всё моё, родное! Это Родина моя!</w:t>
              </w:r>
            </w:hyperlink>
            <w:r w:rsidR="00BC4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0D328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0D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704483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 районная краеведческая конференция школьников «Отечество» (конкурс экскурсоводов)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Дерябин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BC4278" w:rsidRDefault="000D1874" w:rsidP="0039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4278" w:rsidRPr="00BC42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Стендовый доклад </w:t>
              </w:r>
              <w:r w:rsidR="00BC42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BC4278" w:rsidRPr="00BC42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Непутёвые заметки: спящий великан </w:t>
              </w:r>
              <w:proofErr w:type="spellStart"/>
              <w:r w:rsidR="00BC4278" w:rsidRPr="00BC42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Бабырган</w:t>
              </w:r>
              <w:proofErr w:type="spellEnd"/>
            </w:hyperlink>
            <w:r w:rsidR="00BC4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3" w:rsidRPr="00CB0E14" w:rsidRDefault="00704483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11708A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Достижения </w:t>
      </w: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обучаемых</w:t>
      </w:r>
      <w:proofErr w:type="gramEnd"/>
      <w:r w:rsidRPr="00CB0E14">
        <w:rPr>
          <w:rFonts w:ascii="Times New Roman" w:hAnsi="Times New Roman" w:cs="Times New Roman"/>
          <w:i/>
          <w:sz w:val="24"/>
          <w:szCs w:val="24"/>
        </w:rPr>
        <w:t xml:space="preserve"> в 201</w:t>
      </w:r>
      <w:r w:rsidR="00704483">
        <w:rPr>
          <w:rFonts w:ascii="Times New Roman" w:hAnsi="Times New Roman" w:cs="Times New Roman"/>
          <w:i/>
          <w:sz w:val="24"/>
          <w:szCs w:val="24"/>
        </w:rPr>
        <w:t>6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="00704483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62C2C" w:rsidRPr="00CB0E14" w:rsidTr="00704483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C2C" w:rsidRPr="00CB0E14" w:rsidRDefault="00D62C2C" w:rsidP="00CB0E14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успеваемости по параллелям(%)</w:t>
            </w:r>
          </w:p>
        </w:tc>
      </w:tr>
      <w:tr w:rsidR="00D62C2C" w:rsidRPr="00CB0E14" w:rsidTr="00704483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D62C2C" w:rsidRPr="00CB0E14" w:rsidTr="00704483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5167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5167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0D328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7044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0D328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0D328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CB0E14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Проблемы, с которыми пришлось столкнуться: </w:t>
      </w:r>
      <w:r w:rsidR="00704483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Планируемые направления деятельности на следующий учебный год:</w:t>
      </w:r>
      <w:r w:rsidR="00682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B3" w:rsidRPr="00CB0E14">
        <w:rPr>
          <w:rFonts w:ascii="Times New Roman" w:hAnsi="Times New Roman" w:cs="Times New Roman"/>
          <w:sz w:val="24"/>
          <w:szCs w:val="24"/>
          <w:u w:val="single"/>
        </w:rPr>
        <w:t>работа по индивидуальному п</w:t>
      </w:r>
      <w:r w:rsidR="000D1791" w:rsidRPr="00CB0E14">
        <w:rPr>
          <w:rFonts w:ascii="Times New Roman" w:hAnsi="Times New Roman" w:cs="Times New Roman"/>
          <w:sz w:val="24"/>
          <w:szCs w:val="24"/>
          <w:u w:val="single"/>
        </w:rPr>
        <w:t>лану профессионального развития педагога.</w:t>
      </w:r>
    </w:p>
    <w:p w:rsidR="00D62C2C" w:rsidRPr="00CB0E14" w:rsidRDefault="00D62C2C" w:rsidP="00CB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62E" w:rsidRPr="00CB0E14" w:rsidRDefault="003E662E" w:rsidP="00CB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2E" w:rsidRPr="00CB0E14" w:rsidSect="00A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621"/>
    <w:multiLevelType w:val="hybridMultilevel"/>
    <w:tmpl w:val="DE3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2C2C"/>
    <w:rsid w:val="00005039"/>
    <w:rsid w:val="00051454"/>
    <w:rsid w:val="000A01B3"/>
    <w:rsid w:val="000A138F"/>
    <w:rsid w:val="000A206E"/>
    <w:rsid w:val="000D1791"/>
    <w:rsid w:val="000D1874"/>
    <w:rsid w:val="000D415D"/>
    <w:rsid w:val="000E6EBE"/>
    <w:rsid w:val="00103737"/>
    <w:rsid w:val="00112F42"/>
    <w:rsid w:val="0011708A"/>
    <w:rsid w:val="00132B58"/>
    <w:rsid w:val="001B031D"/>
    <w:rsid w:val="001B49F9"/>
    <w:rsid w:val="001E7E46"/>
    <w:rsid w:val="00200DB7"/>
    <w:rsid w:val="00233CC5"/>
    <w:rsid w:val="002422CC"/>
    <w:rsid w:val="0025597B"/>
    <w:rsid w:val="0027698E"/>
    <w:rsid w:val="00312191"/>
    <w:rsid w:val="00397EA7"/>
    <w:rsid w:val="003A14F7"/>
    <w:rsid w:val="003D32A7"/>
    <w:rsid w:val="003E662E"/>
    <w:rsid w:val="00414B77"/>
    <w:rsid w:val="00434AE4"/>
    <w:rsid w:val="00454404"/>
    <w:rsid w:val="00477B70"/>
    <w:rsid w:val="00493A29"/>
    <w:rsid w:val="004E6DF8"/>
    <w:rsid w:val="00536D4F"/>
    <w:rsid w:val="005531AD"/>
    <w:rsid w:val="005736F2"/>
    <w:rsid w:val="005A5B51"/>
    <w:rsid w:val="005A70C0"/>
    <w:rsid w:val="005C2CE2"/>
    <w:rsid w:val="005F196E"/>
    <w:rsid w:val="00613D81"/>
    <w:rsid w:val="00644967"/>
    <w:rsid w:val="006823CD"/>
    <w:rsid w:val="00704483"/>
    <w:rsid w:val="00742239"/>
    <w:rsid w:val="00752C8A"/>
    <w:rsid w:val="007607DB"/>
    <w:rsid w:val="00796E68"/>
    <w:rsid w:val="007B162E"/>
    <w:rsid w:val="007B5A3F"/>
    <w:rsid w:val="008713FD"/>
    <w:rsid w:val="00882146"/>
    <w:rsid w:val="008968C5"/>
    <w:rsid w:val="008A4C52"/>
    <w:rsid w:val="008B2AE3"/>
    <w:rsid w:val="008F243C"/>
    <w:rsid w:val="00920640"/>
    <w:rsid w:val="0096657E"/>
    <w:rsid w:val="009F4835"/>
    <w:rsid w:val="00A0594D"/>
    <w:rsid w:val="00A1576C"/>
    <w:rsid w:val="00A66001"/>
    <w:rsid w:val="00A67828"/>
    <w:rsid w:val="00A91CDE"/>
    <w:rsid w:val="00B20DD3"/>
    <w:rsid w:val="00B455EE"/>
    <w:rsid w:val="00B84F38"/>
    <w:rsid w:val="00BB6714"/>
    <w:rsid w:val="00BB739F"/>
    <w:rsid w:val="00BC3077"/>
    <w:rsid w:val="00BC4278"/>
    <w:rsid w:val="00C0490B"/>
    <w:rsid w:val="00C5389F"/>
    <w:rsid w:val="00CB0E14"/>
    <w:rsid w:val="00D43411"/>
    <w:rsid w:val="00D62C2C"/>
    <w:rsid w:val="00E22257"/>
    <w:rsid w:val="00E257C3"/>
    <w:rsid w:val="00E641CC"/>
    <w:rsid w:val="00EA6C5E"/>
    <w:rsid w:val="00EE434C"/>
    <w:rsid w:val="00F146AF"/>
    <w:rsid w:val="00FC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E"/>
  </w:style>
  <w:style w:type="paragraph" w:styleId="1">
    <w:name w:val="heading 1"/>
    <w:basedOn w:val="a"/>
    <w:link w:val="10"/>
    <w:uiPriority w:val="9"/>
    <w:qFormat/>
    <w:rsid w:val="00BB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C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6714"/>
  </w:style>
  <w:style w:type="character" w:customStyle="1" w:styleId="10">
    <w:name w:val="Заголовок 1 Знак"/>
    <w:basedOn w:val="a0"/>
    <w:link w:val="1"/>
    <w:uiPriority w:val="9"/>
    <w:rsid w:val="00BB6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C4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a-classs.ucoz.ru/derabin/stendovy_doklad_neputjovye_zametki_spjashhij_veli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a-classs.ucoz.ru/baldina/proekt_ehto_vsjo_mojo-rodnoe_ehto_rodina_moja_bald.docx" TargetMode="External"/><Relationship Id="rId5" Type="http://schemas.openxmlformats.org/officeDocument/2006/relationships/hyperlink" Target="http://kopilkaurok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72</cp:revision>
  <cp:lastPrinted>2016-06-05T20:18:00Z</cp:lastPrinted>
  <dcterms:created xsi:type="dcterms:W3CDTF">2016-06-05T18:40:00Z</dcterms:created>
  <dcterms:modified xsi:type="dcterms:W3CDTF">2017-06-08T16:27:00Z</dcterms:modified>
</cp:coreProperties>
</file>